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eastAsia="黑体"/>
          <w:b/>
          <w:bCs/>
          <w:sz w:val="36"/>
        </w:rPr>
      </w:pP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 xml:space="preserve">：      </w:t>
      </w:r>
      <w:r>
        <w:rPr>
          <w:rFonts w:hint="eastAsia" w:ascii="黑体" w:eastAsia="黑体"/>
          <w:sz w:val="36"/>
        </w:rPr>
        <w:t>北京林业大学优秀毕业生登记表</w:t>
      </w:r>
    </w:p>
    <w:p>
      <w:pPr>
        <w:spacing w:line="480" w:lineRule="exact"/>
        <w:rPr>
          <w:sz w:val="28"/>
        </w:rPr>
      </w:pPr>
    </w:p>
    <w:p>
      <w:pPr>
        <w:spacing w:line="480" w:lineRule="exact"/>
        <w:rPr>
          <w:sz w:val="28"/>
        </w:rPr>
      </w:pPr>
      <w:r>
        <w:rPr>
          <w:rFonts w:hint="eastAsia"/>
          <w:sz w:val="28"/>
        </w:rPr>
        <w:t>学院：</w:t>
      </w:r>
    </w:p>
    <w:tbl>
      <w:tblPr>
        <w:tblStyle w:val="5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39"/>
        <w:gridCol w:w="1724"/>
        <w:gridCol w:w="1273"/>
        <w:gridCol w:w="420"/>
        <w:gridCol w:w="1139"/>
        <w:gridCol w:w="1134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4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72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559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  级</w:t>
            </w:r>
          </w:p>
        </w:tc>
        <w:tc>
          <w:tcPr>
            <w:tcW w:w="2212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364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政治面目</w:t>
            </w:r>
          </w:p>
        </w:tc>
        <w:tc>
          <w:tcPr>
            <w:tcW w:w="172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学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1559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  族</w:t>
            </w:r>
          </w:p>
        </w:tc>
        <w:tc>
          <w:tcPr>
            <w:tcW w:w="2212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4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4556" w:type="dxa"/>
            <w:gridSpan w:val="4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212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3088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2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称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荣获时间</w:t>
            </w: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荣获何种称号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825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825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825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25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825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</w:trPr>
        <w:tc>
          <w:tcPr>
            <w:tcW w:w="825" w:type="dxa"/>
            <w:vAlign w:val="center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介</w:t>
            </w:r>
          </w:p>
        </w:tc>
        <w:tc>
          <w:tcPr>
            <w:tcW w:w="8441" w:type="dxa"/>
            <w:gridSpan w:val="7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4781" w:type="dxa"/>
            <w:gridSpan w:val="5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学院意见</w:t>
            </w:r>
          </w:p>
        </w:tc>
        <w:tc>
          <w:tcPr>
            <w:tcW w:w="4485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</w:trPr>
        <w:tc>
          <w:tcPr>
            <w:tcW w:w="4781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（盖章）</w:t>
            </w: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年  月  日</w:t>
            </w:r>
          </w:p>
        </w:tc>
        <w:tc>
          <w:tcPr>
            <w:tcW w:w="4485" w:type="dxa"/>
            <w:gridSpan w:val="3"/>
          </w:tcPr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 （盖章）</w:t>
            </w: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年  月  日</w:t>
            </w:r>
          </w:p>
        </w:tc>
      </w:tr>
    </w:tbl>
    <w:p>
      <w:pPr>
        <w:spacing w:line="480" w:lineRule="exact"/>
        <w:ind w:right="280"/>
        <w:jc w:val="left"/>
        <w:rPr>
          <w:sz w:val="28"/>
        </w:rPr>
      </w:pPr>
    </w:p>
    <w:p>
      <w:pPr>
        <w:spacing w:line="480" w:lineRule="exact"/>
      </w:pPr>
      <w:r>
        <w:rPr>
          <w:rFonts w:hint="eastAsia"/>
          <w:b/>
          <w:bCs/>
          <w:sz w:val="28"/>
        </w:rPr>
        <w:t>注：荣获称号包括校级以上三好学生、优秀团员、优秀学生干部。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E6"/>
    <w:rsid w:val="002155EF"/>
    <w:rsid w:val="00343AAC"/>
    <w:rsid w:val="003E23F0"/>
    <w:rsid w:val="00425345"/>
    <w:rsid w:val="004A5017"/>
    <w:rsid w:val="004B20DC"/>
    <w:rsid w:val="005570AF"/>
    <w:rsid w:val="006C15E5"/>
    <w:rsid w:val="006F3EA2"/>
    <w:rsid w:val="007645B6"/>
    <w:rsid w:val="00AA3392"/>
    <w:rsid w:val="00AE1557"/>
    <w:rsid w:val="00B324B3"/>
    <w:rsid w:val="00C20139"/>
    <w:rsid w:val="00CA51E6"/>
    <w:rsid w:val="00E83927"/>
    <w:rsid w:val="00E84311"/>
    <w:rsid w:val="055E119F"/>
    <w:rsid w:val="36C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123</Characters>
  <Lines>2</Lines>
  <Paragraphs>1</Paragraphs>
  <TotalTime>12</TotalTime>
  <ScaleCrop>false</ScaleCrop>
  <LinksUpToDate>false</LinksUpToDate>
  <CharactersWithSpaces>223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2016-12-30T07:33:00Z</dcterms:created>
  <dc:creator>夏芸枫</dc:creator>
  <cp:lastModifiedBy>秋梧桐</cp:lastModifiedBy>
  <cp:lastPrinted>2018-03-05T03:25:00Z</cp:lastPrinted>
  <dcterms:modified xsi:type="dcterms:W3CDTF">2022-03-30T15:58:07Z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D848199AF9F84945AFF0DB2D7158AE2B</vt:lpwstr>
  </property>
</Properties>
</file>