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各位同学：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为建设优良舍风，加强学生公寓管理，促进学生全面成长成才，现开展我院2020-2021学年“优秀公寓安全员”评比工作。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参评条件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符合《北京林业大学学生奖学金评定及管理办法》第一条和《北京林业大学“三 好学生”和“优秀学生干部”评选办法》中的相关规定，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2020-2021学年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学分积 75 分以上。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2020-2021学年内，参评人未受党、团、行政处分，所在宿舍无违纪、无安全事故，维护学生公寓安全稳定、协助学校、学院开展公寓工作积极主动、表现突出。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2020-2021学年内，因同一责任人造成所在宿舍安全或卫生三次及以上不及格的，取消责任人评选资格；如责任人为宿舍全体学生的，将取消宿舍内全体学生参评资格。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混合宿舍，如工学院住宿人数占该宿舍住宿总人数的半数及以上，可以参评。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原则上“优秀公寓安全员”为宿舍长，其他情况请另行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评选名额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名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参评方式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10月8日17:00前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填写报名表：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instrText xml:space="preserve"> HYPERLINK "https://www.wjx.cn/vj/OHDSayE.aspx" </w:instrTex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separate"/>
      </w:r>
      <w:r>
        <w:rPr>
          <w:rStyle w:val="4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https://www.wjx.cn/vj/OHDSayE.aspx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共青团北京林业大学工学院委员会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工学院评优工作小组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420" w:firstLineChars="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2021年10月2日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B0531"/>
    <w:multiLevelType w:val="singleLevel"/>
    <w:tmpl w:val="896B05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1F50BC"/>
    <w:multiLevelType w:val="singleLevel"/>
    <w:tmpl w:val="961F50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2F0BC6C"/>
    <w:multiLevelType w:val="singleLevel"/>
    <w:tmpl w:val="52F0BC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A36F7"/>
    <w:rsid w:val="2338682F"/>
    <w:rsid w:val="4F0C464E"/>
    <w:rsid w:val="5B7C1797"/>
    <w:rsid w:val="6E9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dayingying</dc:creator>
  <cp:lastModifiedBy>秋梧桐</cp:lastModifiedBy>
  <dcterms:modified xsi:type="dcterms:W3CDTF">2021-10-02T07:57:40Z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4BA3D359367042AC8B75BC19DC5F2ECB</vt:lpwstr>
  </property>
</Properties>
</file>