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C6" w:rsidRDefault="005B5558">
      <w:pPr>
        <w:autoSpaceDE w:val="0"/>
        <w:autoSpaceDN w:val="0"/>
        <w:snapToGrid w:val="0"/>
        <w:spacing w:before="3867" w:line="688" w:lineRule="exact"/>
        <w:ind w:left="3178"/>
        <w:jc w:val="left"/>
        <w:rPr>
          <w:rFonts w:ascii="微软雅黑" w:eastAsia="微软雅黑" w:hAnsi="微软雅黑" w:cs="微软雅黑"/>
          <w:b/>
          <w:sz w:val="52"/>
        </w:rPr>
      </w:pPr>
      <w:r>
        <w:rPr>
          <w:rFonts w:ascii="微软雅黑" w:eastAsia="微软雅黑" w:hAnsi="微软雅黑" w:cs="微软雅黑"/>
          <w:b/>
          <w:noProof/>
          <w:sz w:val="52"/>
        </w:rPr>
        <w:drawing>
          <wp:anchor distT="0" distB="0" distL="0" distR="0" simplePos="0" relativeHeight="251663360" behindDoc="1" locked="0" layoutInCell="1" allowOverlap="1">
            <wp:simplePos x="0" y="0"/>
            <wp:positionH relativeFrom="page">
              <wp:posOffset>2019935</wp:posOffset>
            </wp:positionH>
            <wp:positionV relativeFrom="page">
              <wp:posOffset>3430270</wp:posOffset>
            </wp:positionV>
            <wp:extent cx="1197610" cy="397510"/>
            <wp:effectExtent l="0" t="0" r="2540" b="2540"/>
            <wp:wrapNone/>
            <wp:docPr id="1" name="1027"/>
            <wp:cNvGraphicFramePr/>
            <a:graphic xmlns:a="http://schemas.openxmlformats.org/drawingml/2006/main">
              <a:graphicData uri="http://schemas.openxmlformats.org/drawingml/2006/picture">
                <pic:pic xmlns:pic="http://schemas.openxmlformats.org/drawingml/2006/picture">
                  <pic:nvPicPr>
                    <pic:cNvPr id="1" name="1027"/>
                    <pic:cNvPicPr/>
                  </pic:nvPicPr>
                  <pic:blipFill>
                    <a:blip r:embed="rId9">
                      <a:clrChange>
                        <a:clrFrom>
                          <a:srgbClr val="FFFFFF"/>
                        </a:clrFrom>
                        <a:clrTo>
                          <a:srgbClr val="FFFFFF">
                            <a:alpha val="0"/>
                          </a:srgbClr>
                        </a:clrTo>
                      </a:clrChange>
                    </a:blip>
                    <a:stretch>
                      <a:fillRect/>
                    </a:stretch>
                  </pic:blipFill>
                  <pic:spPr>
                    <a:xfrm>
                      <a:off x="0" y="0"/>
                      <a:ext cx="1197610" cy="397510"/>
                    </a:xfrm>
                    <a:prstGeom prst="rect">
                      <a:avLst/>
                    </a:prstGeom>
                    <a:ln>
                      <a:noFill/>
                    </a:ln>
                  </pic:spPr>
                </pic:pic>
              </a:graphicData>
            </a:graphic>
          </wp:anchor>
        </w:drawing>
      </w:r>
      <w:r>
        <w:rPr>
          <w:rFonts w:ascii="微软雅黑" w:eastAsia="微软雅黑" w:hAnsi="微软雅黑" w:cs="微软雅黑"/>
          <w:b/>
          <w:sz w:val="52"/>
        </w:rPr>
        <w:t>“中国知网”</w:t>
      </w:r>
      <w:bookmarkStart w:id="0" w:name="_GoBack"/>
      <w:bookmarkEnd w:id="0"/>
    </w:p>
    <w:p w:rsidR="006C14C6" w:rsidRDefault="005B5558">
      <w:pPr>
        <w:autoSpaceDE w:val="0"/>
        <w:autoSpaceDN w:val="0"/>
        <w:snapToGrid w:val="0"/>
        <w:spacing w:before="50" w:line="936" w:lineRule="exact"/>
        <w:ind w:left="413" w:right="413"/>
        <w:jc w:val="center"/>
        <w:rPr>
          <w:rFonts w:ascii="微软雅黑" w:eastAsia="微软雅黑" w:hAnsi="微软雅黑" w:cs="微软雅黑"/>
          <w:b/>
          <w:sz w:val="52"/>
        </w:rPr>
      </w:pPr>
      <w:r>
        <w:rPr>
          <w:rFonts w:ascii="微软雅黑" w:eastAsia="微软雅黑" w:hAnsi="微软雅黑" w:cs="微软雅黑"/>
          <w:b/>
          <w:spacing w:val="-1"/>
          <w:sz w:val="52"/>
        </w:rPr>
        <w:t>大学生论文</w:t>
      </w:r>
      <w:r w:rsidR="00AE2EBF">
        <w:rPr>
          <w:rFonts w:ascii="微软雅黑" w:eastAsia="微软雅黑" w:hAnsi="微软雅黑" w:cs="微软雅黑" w:hint="eastAsia"/>
          <w:b/>
          <w:spacing w:val="-1"/>
          <w:sz w:val="52"/>
        </w:rPr>
        <w:t>检测</w:t>
      </w:r>
      <w:r>
        <w:rPr>
          <w:rFonts w:ascii="微软雅黑" w:eastAsia="微软雅黑" w:hAnsi="微软雅黑" w:cs="微软雅黑"/>
          <w:b/>
          <w:sz w:val="52"/>
        </w:rPr>
        <w:t>系统使用手册</w:t>
      </w:r>
    </w:p>
    <w:p w:rsidR="006C14C6" w:rsidRDefault="005B5558">
      <w:pPr>
        <w:autoSpaceDE w:val="0"/>
        <w:autoSpaceDN w:val="0"/>
        <w:snapToGrid w:val="0"/>
        <w:spacing w:line="936" w:lineRule="exact"/>
        <w:ind w:left="418" w:right="413"/>
        <w:jc w:val="center"/>
        <w:rPr>
          <w:rFonts w:ascii="微软雅黑" w:eastAsia="微软雅黑" w:hAnsi="微软雅黑" w:cs="微软雅黑"/>
          <w:b/>
          <w:sz w:val="52"/>
        </w:rPr>
      </w:pPr>
      <w:r>
        <w:rPr>
          <w:rFonts w:ascii="微软雅黑" w:eastAsia="微软雅黑" w:hAnsi="微软雅黑" w:cs="微软雅黑"/>
          <w:b/>
          <w:sz w:val="52"/>
        </w:rPr>
        <w:t>（学生）</w:t>
      </w:r>
    </w:p>
    <w:p w:rsidR="006C14C6" w:rsidRDefault="006C14C6">
      <w:pPr>
        <w:autoSpaceDE w:val="0"/>
        <w:autoSpaceDN w:val="0"/>
        <w:snapToGrid w:val="0"/>
        <w:spacing w:line="936" w:lineRule="exact"/>
        <w:ind w:left="418" w:right="413"/>
        <w:jc w:val="center"/>
        <w:rPr>
          <w:rFonts w:ascii="微软雅黑" w:eastAsia="微软雅黑" w:hAnsi="微软雅黑" w:cs="微软雅黑"/>
          <w:b/>
          <w:sz w:val="52"/>
        </w:rPr>
      </w:pPr>
    </w:p>
    <w:p w:rsidR="006C14C6" w:rsidRDefault="006C14C6">
      <w:pPr>
        <w:autoSpaceDE w:val="0"/>
        <w:autoSpaceDN w:val="0"/>
        <w:snapToGrid w:val="0"/>
        <w:spacing w:line="936" w:lineRule="exact"/>
        <w:ind w:left="418" w:right="413"/>
        <w:jc w:val="center"/>
        <w:rPr>
          <w:rFonts w:ascii="微软雅黑" w:eastAsia="微软雅黑" w:hAnsi="微软雅黑" w:cs="微软雅黑"/>
          <w:b/>
          <w:sz w:val="52"/>
        </w:rPr>
      </w:pPr>
    </w:p>
    <w:p w:rsidR="006C14C6" w:rsidRDefault="006C14C6">
      <w:pPr>
        <w:autoSpaceDE w:val="0"/>
        <w:autoSpaceDN w:val="0"/>
        <w:snapToGrid w:val="0"/>
        <w:spacing w:line="936" w:lineRule="exact"/>
        <w:ind w:left="418" w:right="413"/>
        <w:jc w:val="center"/>
        <w:rPr>
          <w:rFonts w:ascii="微软雅黑" w:eastAsia="微软雅黑" w:hAnsi="微软雅黑" w:cs="微软雅黑"/>
          <w:b/>
          <w:sz w:val="52"/>
        </w:rPr>
      </w:pPr>
    </w:p>
    <w:p w:rsidR="006C14C6" w:rsidRDefault="006C14C6">
      <w:pPr>
        <w:autoSpaceDE w:val="0"/>
        <w:autoSpaceDN w:val="0"/>
        <w:snapToGrid w:val="0"/>
        <w:spacing w:line="936" w:lineRule="exact"/>
        <w:ind w:left="418" w:right="413"/>
        <w:jc w:val="center"/>
        <w:rPr>
          <w:rFonts w:ascii="微软雅黑" w:eastAsia="微软雅黑" w:hAnsi="微软雅黑" w:cs="微软雅黑"/>
          <w:b/>
          <w:sz w:val="52"/>
        </w:rPr>
      </w:pPr>
    </w:p>
    <w:p w:rsidR="006C14C6" w:rsidRDefault="005B5558">
      <w:pPr>
        <w:jc w:val="center"/>
        <w:rPr>
          <w:rFonts w:ascii="微软雅黑" w:eastAsia="微软雅黑" w:hAnsi="微软雅黑" w:cs="微软雅黑"/>
          <w:b/>
          <w:sz w:val="30"/>
        </w:rPr>
      </w:pPr>
      <w:r>
        <w:rPr>
          <w:rFonts w:ascii="微软雅黑" w:eastAsia="微软雅黑" w:hAnsi="微软雅黑" w:cs="微软雅黑"/>
          <w:b/>
          <w:sz w:val="30"/>
        </w:rPr>
        <w:t>CNKI</w:t>
      </w:r>
      <w:r>
        <w:rPr>
          <w:rFonts w:ascii="微软雅黑" w:eastAsia="微软雅黑" w:hAnsi="微软雅黑" w:cs="微软雅黑"/>
          <w:b/>
          <w:spacing w:val="-39"/>
          <w:sz w:val="30"/>
        </w:rPr>
        <w:t xml:space="preserve"> </w:t>
      </w:r>
      <w:r>
        <w:rPr>
          <w:rFonts w:ascii="微软雅黑" w:eastAsia="微软雅黑" w:hAnsi="微软雅黑" w:cs="微软雅黑"/>
          <w:b/>
          <w:sz w:val="30"/>
        </w:rPr>
        <w:t>科研诚信管理系统研究中心</w:t>
      </w: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sectPr w:rsidR="006C14C6">
          <w:headerReference w:type="default" r:id="rId10"/>
          <w:pgSz w:w="11906" w:h="16838"/>
          <w:pgMar w:top="1440" w:right="1800" w:bottom="1440" w:left="1800" w:header="851" w:footer="992" w:gutter="0"/>
          <w:cols w:space="425"/>
          <w:docGrid w:type="lines" w:linePitch="312"/>
        </w:sectPr>
      </w:pPr>
    </w:p>
    <w:p w:rsidR="006C14C6" w:rsidRDefault="005B5558">
      <w:pPr>
        <w:jc w:val="center"/>
        <w:rPr>
          <w:rFonts w:ascii="微软雅黑" w:eastAsia="微软雅黑" w:hAnsi="微软雅黑" w:cs="微软雅黑"/>
          <w:b/>
          <w:sz w:val="30"/>
        </w:rPr>
      </w:pPr>
      <w:r>
        <w:rPr>
          <w:rFonts w:ascii="微软雅黑" w:eastAsia="微软雅黑" w:hAnsi="微软雅黑" w:cs="微软雅黑" w:hint="eastAsia"/>
          <w:b/>
          <w:sz w:val="30"/>
        </w:rPr>
        <w:lastRenderedPageBreak/>
        <w:t>目录</w:t>
      </w:r>
    </w:p>
    <w:p w:rsidR="006C14C6" w:rsidRDefault="005B5558">
      <w:pPr>
        <w:pStyle w:val="1"/>
        <w:tabs>
          <w:tab w:val="right" w:leader="dot" w:pos="8306"/>
        </w:tabs>
      </w:pPr>
      <w:r>
        <w:rPr>
          <w:rFonts w:ascii="微软雅黑" w:eastAsia="微软雅黑" w:hAnsi="微软雅黑" w:cs="微软雅黑" w:hint="eastAsia"/>
          <w:b/>
          <w:sz w:val="30"/>
        </w:rPr>
        <w:fldChar w:fldCharType="begin"/>
      </w:r>
      <w:r>
        <w:rPr>
          <w:rFonts w:ascii="微软雅黑" w:eastAsia="微软雅黑" w:hAnsi="微软雅黑" w:cs="微软雅黑" w:hint="eastAsia"/>
          <w:b/>
          <w:sz w:val="30"/>
        </w:rPr>
        <w:instrText xml:space="preserve">TOC \o "1-3" \h \u </w:instrText>
      </w:r>
      <w:r>
        <w:rPr>
          <w:rFonts w:ascii="微软雅黑" w:eastAsia="微软雅黑" w:hAnsi="微软雅黑" w:cs="微软雅黑" w:hint="eastAsia"/>
          <w:b/>
          <w:sz w:val="30"/>
        </w:rPr>
        <w:fldChar w:fldCharType="separate"/>
      </w:r>
      <w:hyperlink w:anchor="_Toc29688" w:history="1">
        <w:r>
          <w:rPr>
            <w:rFonts w:ascii="微软雅黑" w:eastAsia="微软雅黑" w:hAnsi="微软雅黑" w:cs="微软雅黑" w:hint="eastAsia"/>
            <w:b/>
          </w:rPr>
          <w:t xml:space="preserve">1. </w:t>
        </w:r>
        <w:r>
          <w:rPr>
            <w:rFonts w:ascii="微软雅黑" w:eastAsia="微软雅黑" w:hAnsi="微软雅黑" w:cs="微软雅黑"/>
            <w:b/>
          </w:rPr>
          <w:t>登录系统</w:t>
        </w:r>
        <w:r>
          <w:tab/>
        </w:r>
        <w:fldSimple w:instr=" PAGEREF _Toc29688 ">
          <w:r>
            <w:t>1</w:t>
          </w:r>
        </w:fldSimple>
      </w:hyperlink>
    </w:p>
    <w:p w:rsidR="006C14C6" w:rsidRDefault="007D2E19">
      <w:pPr>
        <w:pStyle w:val="1"/>
        <w:tabs>
          <w:tab w:val="right" w:leader="dot" w:pos="8306"/>
        </w:tabs>
      </w:pPr>
      <w:hyperlink w:anchor="_Toc14668" w:history="1">
        <w:r w:rsidR="005B5558">
          <w:rPr>
            <w:rFonts w:ascii="微软雅黑" w:eastAsia="微软雅黑" w:hAnsi="微软雅黑" w:cs="微软雅黑" w:hint="eastAsia"/>
            <w:b/>
          </w:rPr>
          <w:t>2. 查看信息并修改密码</w:t>
        </w:r>
        <w:r w:rsidR="005B5558">
          <w:tab/>
        </w:r>
        <w:fldSimple w:instr=" PAGEREF _Toc14668 ">
          <w:r w:rsidR="005B5558">
            <w:t>2</w:t>
          </w:r>
        </w:fldSimple>
      </w:hyperlink>
    </w:p>
    <w:p w:rsidR="006C14C6" w:rsidRDefault="007D2E19">
      <w:pPr>
        <w:pStyle w:val="1"/>
        <w:tabs>
          <w:tab w:val="right" w:leader="dot" w:pos="8306"/>
        </w:tabs>
      </w:pPr>
      <w:hyperlink w:anchor="_Toc9522" w:history="1">
        <w:r w:rsidR="005B5558">
          <w:rPr>
            <w:rFonts w:ascii="微软雅黑" w:eastAsia="微软雅黑" w:hAnsi="微软雅黑" w:cs="微软雅黑" w:hint="eastAsia"/>
            <w:b/>
          </w:rPr>
          <w:t>3. 选择指导教师并提交论文</w:t>
        </w:r>
        <w:r w:rsidR="005B5558">
          <w:tab/>
        </w:r>
        <w:fldSimple w:instr=" PAGEREF _Toc9522 ">
          <w:r w:rsidR="005B5558">
            <w:t>3</w:t>
          </w:r>
        </w:fldSimple>
      </w:hyperlink>
    </w:p>
    <w:p w:rsidR="006C14C6" w:rsidRDefault="007D2E19">
      <w:pPr>
        <w:pStyle w:val="1"/>
        <w:tabs>
          <w:tab w:val="right" w:leader="dot" w:pos="8306"/>
        </w:tabs>
      </w:pPr>
      <w:hyperlink w:anchor="_Toc4426" w:history="1">
        <w:r w:rsidR="005B5558">
          <w:rPr>
            <w:rFonts w:ascii="微软雅黑" w:eastAsia="微软雅黑" w:hAnsi="微软雅黑" w:cs="微软雅黑" w:hint="eastAsia"/>
            <w:b/>
          </w:rPr>
          <w:t>4. 查看检测结果</w:t>
        </w:r>
        <w:r w:rsidR="005B5558">
          <w:tab/>
        </w:r>
        <w:fldSimple w:instr=" PAGEREF _Toc4426 ">
          <w:r w:rsidR="005B5558">
            <w:t>4</w:t>
          </w:r>
        </w:fldSimple>
      </w:hyperlink>
    </w:p>
    <w:p w:rsidR="006C14C6" w:rsidRDefault="007D2E19">
      <w:pPr>
        <w:pStyle w:val="1"/>
        <w:tabs>
          <w:tab w:val="right" w:leader="dot" w:pos="8306"/>
        </w:tabs>
      </w:pPr>
      <w:hyperlink w:anchor="_Toc21335" w:history="1">
        <w:r w:rsidR="005B5558">
          <w:rPr>
            <w:rFonts w:ascii="微软雅黑" w:eastAsia="微软雅黑" w:hAnsi="微软雅黑" w:cs="微软雅黑" w:hint="eastAsia"/>
            <w:b/>
          </w:rPr>
          <w:t>5. 检测结果及报告单说明</w:t>
        </w:r>
        <w:r w:rsidR="005B5558">
          <w:tab/>
        </w:r>
        <w:fldSimple w:instr=" PAGEREF _Toc21335 ">
          <w:r w:rsidR="005B5558">
            <w:t>5</w:t>
          </w:r>
        </w:fldSimple>
      </w:hyperlink>
    </w:p>
    <w:p w:rsidR="006C14C6" w:rsidRDefault="005B5558">
      <w:pPr>
        <w:jc w:val="center"/>
        <w:rPr>
          <w:rFonts w:ascii="微软雅黑" w:eastAsia="微软雅黑" w:hAnsi="微软雅黑" w:cs="微软雅黑"/>
          <w:b/>
          <w:sz w:val="30"/>
        </w:rPr>
      </w:pPr>
      <w:r>
        <w:rPr>
          <w:rFonts w:ascii="微软雅黑" w:eastAsia="微软雅黑" w:hAnsi="微软雅黑" w:cs="微软雅黑" w:hint="eastAsia"/>
          <w:b/>
        </w:rPr>
        <w:fldChar w:fldCharType="end"/>
      </w: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sectPr w:rsidR="006C14C6">
          <w:footerReference w:type="default" r:id="rId11"/>
          <w:pgSz w:w="11906" w:h="16838"/>
          <w:pgMar w:top="1440" w:right="1800" w:bottom="1440" w:left="1800" w:header="851" w:footer="992" w:gutter="0"/>
          <w:cols w:space="425"/>
          <w:docGrid w:type="lines" w:linePitch="312"/>
        </w:sectPr>
      </w:pPr>
    </w:p>
    <w:p w:rsidR="006C14C6" w:rsidRDefault="005B5558">
      <w:pPr>
        <w:autoSpaceDE w:val="0"/>
        <w:autoSpaceDN w:val="0"/>
        <w:snapToGrid w:val="0"/>
        <w:spacing w:before="295" w:line="376" w:lineRule="exact"/>
        <w:jc w:val="left"/>
        <w:outlineLvl w:val="0"/>
        <w:rPr>
          <w:rFonts w:ascii="微软雅黑" w:eastAsia="微软雅黑" w:hAnsi="微软雅黑" w:cs="微软雅黑"/>
          <w:b/>
          <w:sz w:val="28"/>
        </w:rPr>
      </w:pPr>
      <w:bookmarkStart w:id="1" w:name="OLE_LINK1"/>
      <w:bookmarkStart w:id="2" w:name="_Toc29688"/>
      <w:r>
        <w:rPr>
          <w:rFonts w:ascii="微软雅黑" w:eastAsia="微软雅黑" w:hAnsi="微软雅黑" w:cs="微软雅黑" w:hint="eastAsia"/>
          <w:b/>
          <w:sz w:val="28"/>
        </w:rPr>
        <w:lastRenderedPageBreak/>
        <w:t xml:space="preserve">1. </w:t>
      </w:r>
      <w:r>
        <w:rPr>
          <w:rFonts w:ascii="微软雅黑" w:eastAsia="微软雅黑" w:hAnsi="微软雅黑" w:cs="微软雅黑"/>
          <w:b/>
          <w:sz w:val="28"/>
        </w:rPr>
        <w:t>登录系统</w:t>
      </w:r>
      <w:bookmarkEnd w:id="1"/>
      <w:r>
        <w:rPr>
          <w:rFonts w:ascii="微软雅黑" w:eastAsia="微软雅黑" w:hAnsi="微软雅黑" w:cs="微软雅黑"/>
          <w:b/>
          <w:noProof/>
          <w:sz w:val="28"/>
        </w:rPr>
        <mc:AlternateContent>
          <mc:Choice Requires="wps">
            <w:drawing>
              <wp:anchor distT="0" distB="0" distL="0" distR="0" simplePos="0" relativeHeight="251652096" behindDoc="1" locked="0" layoutInCell="1" allowOverlap="1">
                <wp:simplePos x="0" y="0"/>
                <wp:positionH relativeFrom="page">
                  <wp:posOffset>1143000</wp:posOffset>
                </wp:positionH>
                <wp:positionV relativeFrom="page">
                  <wp:posOffset>843915</wp:posOffset>
                </wp:positionV>
                <wp:extent cx="5274310" cy="0"/>
                <wp:effectExtent l="0" t="0" r="0" b="0"/>
                <wp:wrapNone/>
                <wp:docPr id="1034" name="1034"/>
                <wp:cNvGraphicFramePr/>
                <a:graphic xmlns:a="http://schemas.openxmlformats.org/drawingml/2006/main">
                  <a:graphicData uri="http://schemas.microsoft.com/office/word/2010/wordprocessingShape">
                    <wps:wsp>
                      <wps:cNvCnPr/>
                      <wps:spPr>
                        <a:xfrm>
                          <a:off x="0" y="0"/>
                          <a:ext cx="5274310" cy="0"/>
                        </a:xfrm>
                        <a:prstGeom prst="line">
                          <a:avLst/>
                        </a:prstGeom>
                        <a:solidFill>
                          <a:srgbClr val="000000"/>
                        </a:solidFill>
                        <a:ln w="8890" cap="rnd">
                          <a:solidFill>
                            <a:srgbClr val="000000"/>
                          </a:solidFill>
                          <a:prstDash val="solid"/>
                        </a:ln>
                      </wps:spPr>
                      <wps:bodyPr/>
                    </wps:wsp>
                  </a:graphicData>
                </a:graphic>
              </wp:anchor>
            </w:drawing>
          </mc:Choice>
          <mc:Fallback xmlns:w15="http://schemas.microsoft.com/office/word/2012/wordml" xmlns:wpsCustomData="http://www.wps.cn/officeDocument/2013/wpsCustomData">
            <w:pict>
              <v:line id="1034" o:spid="_x0000_s1026" o:spt="20" style="position:absolute;left:0pt;margin-left:90pt;margin-top:66.45pt;height:0pt;width:415.3pt;mso-position-horizontal-relative:page;mso-position-vertical-relative:page;z-index:-503315456;mso-width-relative:page;mso-height-relative:page;" fillcolor="#000000" filled="t" stroked="t" coordsize="21600,21600" o:gfxdata="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FL2o1wAAAAwBAAAPAAAAAAAAAAEAIAAAACIA&#10;AABkcnMvZG93bnJldi54bWxQSwECFAAUAAAACACHTuJAQ0Ten9EBAADHAwAADgAAAAAAAAABACAA&#10;AAAmAQAAZHJzL2Uyb0RvYy54bWxQSwUGAAAAAAYABgBZAQAAaQUAAAAA&#10;">
                <v:fill on="t" focussize="0,0"/>
                <v:stroke weight="0.7pt" color="#000000" joinstyle="round" endcap="round"/>
                <v:imagedata o:title=""/>
                <o:lock v:ext="edit" aspectratio="f"/>
              </v:line>
            </w:pict>
          </mc:Fallback>
        </mc:AlternateContent>
      </w:r>
      <w:bookmarkEnd w:id="2"/>
    </w:p>
    <w:p w:rsidR="006C14C6" w:rsidRDefault="005B5558">
      <w:pPr>
        <w:autoSpaceDE w:val="0"/>
        <w:autoSpaceDN w:val="0"/>
        <w:snapToGrid w:val="0"/>
        <w:spacing w:before="294" w:line="300" w:lineRule="exact"/>
        <w:ind w:left="480"/>
        <w:jc w:val="left"/>
        <w:rPr>
          <w:rFonts w:ascii="宋体" w:eastAsia="宋体" w:hAnsi="宋体" w:cs="宋体"/>
        </w:rPr>
      </w:pPr>
      <w:r>
        <w:rPr>
          <w:rFonts w:ascii="宋体" w:eastAsia="宋体" w:hAnsi="宋体" w:cs="宋体" w:hint="eastAsia"/>
        </w:rPr>
        <w:t>登陆网址：</w:t>
      </w:r>
      <w:hyperlink r:id="rId12" w:history="1">
        <w:r>
          <w:rPr>
            <w:rStyle w:val="a5"/>
            <w:rFonts w:ascii="宋体" w:eastAsia="宋体" w:hAnsi="宋体" w:cs="宋体" w:hint="eastAsia"/>
          </w:rPr>
          <w:t>http://check.cnki.net/pmlc/</w:t>
        </w:r>
      </w:hyperlink>
    </w:p>
    <w:p w:rsidR="006C14C6" w:rsidRDefault="005B5558">
      <w:pPr>
        <w:autoSpaceDE w:val="0"/>
        <w:autoSpaceDN w:val="0"/>
        <w:snapToGrid w:val="0"/>
        <w:spacing w:before="294" w:line="300" w:lineRule="exact"/>
        <w:ind w:left="480"/>
        <w:jc w:val="left"/>
        <w:rPr>
          <w:rFonts w:ascii="宋体" w:eastAsia="宋体" w:hAnsi="宋体" w:cs="宋体"/>
        </w:rPr>
      </w:pPr>
      <w:r>
        <w:rPr>
          <w:rFonts w:ascii="宋体" w:eastAsia="宋体" w:hAnsi="宋体" w:cs="宋体" w:hint="eastAsia"/>
        </w:rPr>
        <w:t>选择“教师/学生入口”</w:t>
      </w:r>
    </w:p>
    <w:p w:rsidR="006C14C6" w:rsidRDefault="005B5558">
      <w:pPr>
        <w:autoSpaceDE w:val="0"/>
        <w:autoSpaceDN w:val="0"/>
        <w:snapToGrid w:val="0"/>
        <w:spacing w:before="294" w:line="300" w:lineRule="exact"/>
        <w:ind w:left="480"/>
        <w:jc w:val="left"/>
        <w:rPr>
          <w:rFonts w:ascii="宋体" w:eastAsia="宋体" w:hAnsi="宋体" w:cs="宋体"/>
        </w:rPr>
      </w:pPr>
      <w:r>
        <w:rPr>
          <w:rFonts w:ascii="宋体" w:eastAsia="宋体" w:hAnsi="宋体" w:cs="宋体"/>
        </w:rPr>
        <w:t>使用学生账号和密码登录系统。</w:t>
      </w:r>
    </w:p>
    <w:p w:rsidR="006C14C6" w:rsidRDefault="005B5558">
      <w:pPr>
        <w:autoSpaceDE w:val="0"/>
        <w:autoSpaceDN w:val="0"/>
        <w:snapToGrid w:val="0"/>
        <w:spacing w:before="170" w:line="300" w:lineRule="exact"/>
        <w:ind w:left="480"/>
        <w:jc w:val="left"/>
        <w:rPr>
          <w:rFonts w:ascii="宋体" w:eastAsia="宋体" w:hAnsi="宋体" w:cs="宋体"/>
        </w:rPr>
      </w:pPr>
      <w:r>
        <w:rPr>
          <w:rFonts w:ascii="宋体" w:eastAsia="宋体" w:hAnsi="宋体" w:cs="宋体"/>
        </w:rPr>
        <w:t>首先需要选择自己所在的学校名称。点击学校输入框，在弹出的对话框中，</w:t>
      </w:r>
    </w:p>
    <w:p w:rsidR="006C14C6" w:rsidRDefault="005B5558">
      <w:pPr>
        <w:autoSpaceDE w:val="0"/>
        <w:autoSpaceDN w:val="0"/>
        <w:snapToGrid w:val="0"/>
        <w:spacing w:before="29" w:line="470" w:lineRule="exact"/>
        <w:ind w:right="120"/>
        <w:rPr>
          <w:rFonts w:ascii="宋体" w:eastAsia="宋体" w:hAnsi="宋体" w:cs="宋体"/>
        </w:rPr>
      </w:pPr>
      <w:r>
        <w:rPr>
          <w:rFonts w:ascii="宋体" w:eastAsia="宋体" w:hAnsi="宋体" w:cs="宋体"/>
          <w:spacing w:val="-1"/>
        </w:rPr>
        <w:t>选定学</w:t>
      </w:r>
      <w:r>
        <w:rPr>
          <w:rFonts w:ascii="宋体" w:eastAsia="宋体" w:hAnsi="宋体" w:cs="宋体"/>
        </w:rPr>
        <w:t>校</w:t>
      </w:r>
      <w:r>
        <w:rPr>
          <w:rFonts w:ascii="宋体" w:eastAsia="宋体" w:hAnsi="宋体" w:cs="宋体" w:hint="eastAsia"/>
          <w:b/>
          <w:bCs/>
        </w:rPr>
        <w:t>（北京林业大学）</w:t>
      </w:r>
      <w:r>
        <w:rPr>
          <w:rFonts w:ascii="宋体" w:eastAsia="宋体" w:hAnsi="宋体" w:cs="宋体"/>
          <w:spacing w:val="-17"/>
        </w:rPr>
        <w:t>。</w:t>
      </w:r>
      <w:r>
        <w:rPr>
          <w:rFonts w:ascii="宋体" w:eastAsia="宋体" w:hAnsi="宋体" w:cs="宋体"/>
        </w:rPr>
        <w:t>系统提供了两种方法</w:t>
      </w:r>
      <w:r>
        <w:rPr>
          <w:rFonts w:ascii="宋体" w:eastAsia="宋体" w:hAnsi="宋体" w:cs="宋体"/>
          <w:spacing w:val="-17"/>
        </w:rPr>
        <w:t>：</w:t>
      </w:r>
      <w:r>
        <w:rPr>
          <w:rFonts w:ascii="宋体" w:eastAsia="宋体" w:hAnsi="宋体" w:cs="宋体"/>
        </w:rPr>
        <w:t>一是根据地区和省市名称选择自己的学校</w:t>
      </w:r>
      <w:r>
        <w:rPr>
          <w:rFonts w:ascii="宋体" w:eastAsia="宋体" w:hAnsi="宋体" w:cs="宋体"/>
          <w:spacing w:val="-14"/>
        </w:rPr>
        <w:t>；</w:t>
      </w:r>
      <w:r>
        <w:rPr>
          <w:rFonts w:ascii="宋体" w:eastAsia="宋体" w:hAnsi="宋体" w:cs="宋体"/>
        </w:rPr>
        <w:t>二是直接输入学校名称进行检索并选择。</w:t>
      </w:r>
    </w:p>
    <w:p w:rsidR="006C14C6" w:rsidRDefault="005B5558">
      <w:pPr>
        <w:autoSpaceDE w:val="0"/>
        <w:autoSpaceDN w:val="0"/>
        <w:snapToGrid w:val="0"/>
        <w:spacing w:before="4051" w:line="470" w:lineRule="exact"/>
        <w:ind w:right="125" w:firstLine="480"/>
        <w:rPr>
          <w:rFonts w:ascii="宋体" w:eastAsia="宋体" w:hAnsi="宋体" w:cs="宋体"/>
        </w:rPr>
      </w:pPr>
      <w:r>
        <w:rPr>
          <w:rFonts w:ascii="宋体" w:eastAsia="宋体" w:hAnsi="宋体" w:cs="宋体"/>
          <w:noProof/>
        </w:rPr>
        <w:drawing>
          <wp:anchor distT="0" distB="0" distL="0" distR="0" simplePos="0" relativeHeight="251653120" behindDoc="1" locked="0" layoutInCell="1" allowOverlap="1">
            <wp:simplePos x="0" y="0"/>
            <wp:positionH relativeFrom="page">
              <wp:posOffset>1095375</wp:posOffset>
            </wp:positionH>
            <wp:positionV relativeFrom="page">
              <wp:posOffset>3411855</wp:posOffset>
            </wp:positionV>
            <wp:extent cx="5277485" cy="2447290"/>
            <wp:effectExtent l="0" t="0" r="18415" b="10160"/>
            <wp:wrapNone/>
            <wp:docPr id="1035" name="1035"/>
            <wp:cNvGraphicFramePr/>
            <a:graphic xmlns:a="http://schemas.openxmlformats.org/drawingml/2006/main">
              <a:graphicData uri="http://schemas.openxmlformats.org/drawingml/2006/picture">
                <pic:pic xmlns:pic="http://schemas.openxmlformats.org/drawingml/2006/picture">
                  <pic:nvPicPr>
                    <pic:cNvPr id="1035" name="1035"/>
                    <pic:cNvPicPr/>
                  </pic:nvPicPr>
                  <pic:blipFill>
                    <a:blip r:embed="rId13">
                      <a:clrChange>
                        <a:clrFrom>
                          <a:srgbClr val="FFFFFF"/>
                        </a:clrFrom>
                        <a:clrTo>
                          <a:srgbClr val="FFFFFF">
                            <a:alpha val="0"/>
                          </a:srgbClr>
                        </a:clrTo>
                      </a:clrChange>
                    </a:blip>
                    <a:stretch>
                      <a:fillRect/>
                    </a:stretch>
                  </pic:blipFill>
                  <pic:spPr>
                    <a:xfrm>
                      <a:off x="0" y="0"/>
                      <a:ext cx="5277485" cy="2447290"/>
                    </a:xfrm>
                    <a:prstGeom prst="rect">
                      <a:avLst/>
                    </a:prstGeom>
                    <a:ln>
                      <a:noFill/>
                    </a:ln>
                  </pic:spPr>
                </pic:pic>
              </a:graphicData>
            </a:graphic>
          </wp:anchor>
        </w:drawing>
      </w:r>
      <w:r>
        <w:rPr>
          <w:rFonts w:ascii="宋体" w:eastAsia="宋体" w:hAnsi="宋体" w:cs="宋体"/>
        </w:rPr>
        <w:t>学生在选择好学校的名称后，输入用户名、密码、选择身份（学生</w:t>
      </w:r>
      <w:r>
        <w:rPr>
          <w:rFonts w:ascii="宋体" w:eastAsia="宋体" w:hAnsi="宋体" w:cs="宋体"/>
          <w:spacing w:val="-60"/>
        </w:rPr>
        <w:t>）</w:t>
      </w:r>
      <w:r>
        <w:rPr>
          <w:rFonts w:ascii="宋体" w:eastAsia="宋体" w:hAnsi="宋体" w:cs="宋体"/>
        </w:rPr>
        <w:t>、输入验证码，点击“登录”按钮登录系统。</w:t>
      </w:r>
    </w:p>
    <w:p w:rsidR="006C14C6" w:rsidRDefault="005B5558">
      <w:pPr>
        <w:jc w:val="center"/>
        <w:rPr>
          <w:rFonts w:ascii="微软雅黑" w:eastAsia="微软雅黑" w:hAnsi="微软雅黑" w:cs="微软雅黑"/>
          <w:b/>
          <w:sz w:val="30"/>
        </w:rPr>
      </w:pPr>
      <w:r>
        <w:rPr>
          <w:rFonts w:ascii="微软雅黑" w:eastAsia="微软雅黑" w:hAnsi="微软雅黑" w:cs="微软雅黑"/>
          <w:b/>
          <w:noProof/>
          <w:sz w:val="28"/>
        </w:rPr>
        <w:drawing>
          <wp:anchor distT="0" distB="0" distL="0" distR="0" simplePos="0" relativeHeight="251654144" behindDoc="1" locked="0" layoutInCell="1" allowOverlap="1">
            <wp:simplePos x="0" y="0"/>
            <wp:positionH relativeFrom="page">
              <wp:posOffset>2536825</wp:posOffset>
            </wp:positionH>
            <wp:positionV relativeFrom="page">
              <wp:posOffset>6628130</wp:posOffset>
            </wp:positionV>
            <wp:extent cx="2510155" cy="2873375"/>
            <wp:effectExtent l="0" t="0" r="4445" b="3175"/>
            <wp:wrapNone/>
            <wp:docPr id="1036" name="1036"/>
            <wp:cNvGraphicFramePr/>
            <a:graphic xmlns:a="http://schemas.openxmlformats.org/drawingml/2006/main">
              <a:graphicData uri="http://schemas.openxmlformats.org/drawingml/2006/picture">
                <pic:pic xmlns:pic="http://schemas.openxmlformats.org/drawingml/2006/picture">
                  <pic:nvPicPr>
                    <pic:cNvPr id="1036" name="1036"/>
                    <pic:cNvPicPr/>
                  </pic:nvPicPr>
                  <pic:blipFill>
                    <a:blip r:embed="rId14">
                      <a:clrChange>
                        <a:clrFrom>
                          <a:srgbClr val="FFFFFF"/>
                        </a:clrFrom>
                        <a:clrTo>
                          <a:srgbClr val="FFFFFF">
                            <a:alpha val="0"/>
                          </a:srgbClr>
                        </a:clrTo>
                      </a:clrChange>
                    </a:blip>
                    <a:stretch>
                      <a:fillRect/>
                    </a:stretch>
                  </pic:blipFill>
                  <pic:spPr>
                    <a:xfrm>
                      <a:off x="0" y="0"/>
                      <a:ext cx="2510155" cy="2873375"/>
                    </a:xfrm>
                    <a:prstGeom prst="rect">
                      <a:avLst/>
                    </a:prstGeom>
                    <a:ln>
                      <a:noFill/>
                    </a:ln>
                  </pic:spPr>
                </pic:pic>
              </a:graphicData>
            </a:graphic>
          </wp:anchor>
        </w:drawing>
      </w: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6C14C6">
      <w:pPr>
        <w:jc w:val="center"/>
        <w:rPr>
          <w:rFonts w:ascii="微软雅黑" w:eastAsia="微软雅黑" w:hAnsi="微软雅黑" w:cs="微软雅黑"/>
          <w:b/>
          <w:sz w:val="30"/>
        </w:rPr>
      </w:pPr>
    </w:p>
    <w:p w:rsidR="006C14C6" w:rsidRDefault="005B5558">
      <w:pPr>
        <w:numPr>
          <w:ilvl w:val="0"/>
          <w:numId w:val="1"/>
        </w:numPr>
        <w:jc w:val="left"/>
        <w:outlineLvl w:val="0"/>
        <w:rPr>
          <w:rFonts w:ascii="微软雅黑" w:eastAsia="微软雅黑" w:hAnsi="微软雅黑" w:cs="微软雅黑"/>
          <w:b/>
          <w:sz w:val="28"/>
        </w:rPr>
      </w:pPr>
      <w:bookmarkStart w:id="3" w:name="_Toc14668"/>
      <w:r>
        <w:rPr>
          <w:rFonts w:ascii="微软雅黑" w:eastAsia="微软雅黑" w:hAnsi="微软雅黑" w:cs="微软雅黑" w:hint="eastAsia"/>
          <w:b/>
          <w:sz w:val="28"/>
        </w:rPr>
        <w:lastRenderedPageBreak/>
        <w:t>查看信息并修改密码</w:t>
      </w:r>
      <w:bookmarkEnd w:id="3"/>
    </w:p>
    <w:p w:rsidR="006C14C6" w:rsidRDefault="005B5558">
      <w:pPr>
        <w:ind w:firstLine="480"/>
        <w:jc w:val="left"/>
        <w:rPr>
          <w:rFonts w:ascii="宋体" w:eastAsia="宋体" w:hAnsi="宋体" w:cs="宋体"/>
        </w:rPr>
      </w:pPr>
      <w:r>
        <w:rPr>
          <w:rFonts w:ascii="宋体" w:eastAsia="宋体" w:hAnsi="宋体" w:cs="宋体"/>
        </w:rPr>
        <w:t>点击左侧的“用户资料”导航可以查看登录用户的信息。</w:t>
      </w:r>
    </w:p>
    <w:p w:rsidR="006C14C6" w:rsidRDefault="005B5558">
      <w:pPr>
        <w:ind w:firstLine="480"/>
        <w:jc w:val="left"/>
        <w:rPr>
          <w:rFonts w:ascii="宋体" w:eastAsia="宋体" w:hAnsi="宋体" w:cs="宋体"/>
        </w:rPr>
      </w:pPr>
      <w:r>
        <w:rPr>
          <w:rFonts w:ascii="微软雅黑" w:eastAsia="微软雅黑" w:hAnsi="微软雅黑" w:cs="微软雅黑"/>
          <w:b/>
          <w:noProof/>
          <w:sz w:val="28"/>
        </w:rPr>
        <w:drawing>
          <wp:anchor distT="0" distB="0" distL="0" distR="0" simplePos="0" relativeHeight="251655168" behindDoc="1" locked="0" layoutInCell="1" allowOverlap="1">
            <wp:simplePos x="0" y="0"/>
            <wp:positionH relativeFrom="page">
              <wp:posOffset>2952750</wp:posOffset>
            </wp:positionH>
            <wp:positionV relativeFrom="page">
              <wp:posOffset>1621155</wp:posOffset>
            </wp:positionV>
            <wp:extent cx="3355975" cy="1151890"/>
            <wp:effectExtent l="0" t="0" r="15875" b="10160"/>
            <wp:wrapNone/>
            <wp:docPr id="1149" name="1149"/>
            <wp:cNvGraphicFramePr/>
            <a:graphic xmlns:a="http://schemas.openxmlformats.org/drawingml/2006/main">
              <a:graphicData uri="http://schemas.openxmlformats.org/drawingml/2006/picture">
                <pic:pic xmlns:pic="http://schemas.openxmlformats.org/drawingml/2006/picture">
                  <pic:nvPicPr>
                    <pic:cNvPr id="1149" name="1149"/>
                    <pic:cNvPicPr/>
                  </pic:nvPicPr>
                  <pic:blipFill>
                    <a:blip r:embed="rId15">
                      <a:clrChange>
                        <a:clrFrom>
                          <a:srgbClr val="FFFFFF"/>
                        </a:clrFrom>
                        <a:clrTo>
                          <a:srgbClr val="FFFFFF">
                            <a:alpha val="0"/>
                          </a:srgbClr>
                        </a:clrTo>
                      </a:clrChange>
                    </a:blip>
                    <a:stretch>
                      <a:fillRect/>
                    </a:stretch>
                  </pic:blipFill>
                  <pic:spPr>
                    <a:xfrm>
                      <a:off x="0" y="0"/>
                      <a:ext cx="3355975" cy="1151890"/>
                    </a:xfrm>
                    <a:prstGeom prst="rect">
                      <a:avLst/>
                    </a:prstGeom>
                    <a:ln>
                      <a:noFill/>
                    </a:ln>
                  </pic:spPr>
                </pic:pic>
              </a:graphicData>
            </a:graphic>
          </wp:anchor>
        </w:drawing>
      </w:r>
      <w:r>
        <w:rPr>
          <w:rFonts w:ascii="宋体" w:eastAsia="宋体" w:hAnsi="宋体" w:cs="宋体"/>
          <w:noProof/>
        </w:rPr>
        <w:drawing>
          <wp:anchor distT="0" distB="0" distL="0" distR="0" simplePos="0" relativeHeight="251656192" behindDoc="1" locked="0" layoutInCell="1" allowOverlap="1">
            <wp:simplePos x="0" y="0"/>
            <wp:positionH relativeFrom="page">
              <wp:posOffset>1524635</wp:posOffset>
            </wp:positionH>
            <wp:positionV relativeFrom="page">
              <wp:posOffset>1605280</wp:posOffset>
            </wp:positionV>
            <wp:extent cx="1327785" cy="1882140"/>
            <wp:effectExtent l="0" t="0" r="5715" b="3810"/>
            <wp:wrapNone/>
            <wp:docPr id="1148" name="1148"/>
            <wp:cNvGraphicFramePr/>
            <a:graphic xmlns:a="http://schemas.openxmlformats.org/drawingml/2006/main">
              <a:graphicData uri="http://schemas.openxmlformats.org/drawingml/2006/picture">
                <pic:pic xmlns:pic="http://schemas.openxmlformats.org/drawingml/2006/picture">
                  <pic:nvPicPr>
                    <pic:cNvPr id="1148" name="1148"/>
                    <pic:cNvPicPr/>
                  </pic:nvPicPr>
                  <pic:blipFill>
                    <a:blip r:embed="rId16">
                      <a:clrChange>
                        <a:clrFrom>
                          <a:srgbClr val="FFFFFF"/>
                        </a:clrFrom>
                        <a:clrTo>
                          <a:srgbClr val="FFFFFF">
                            <a:alpha val="0"/>
                          </a:srgbClr>
                        </a:clrTo>
                      </a:clrChange>
                    </a:blip>
                    <a:stretch>
                      <a:fillRect/>
                    </a:stretch>
                  </pic:blipFill>
                  <pic:spPr>
                    <a:xfrm>
                      <a:off x="0" y="0"/>
                      <a:ext cx="1327785" cy="1882140"/>
                    </a:xfrm>
                    <a:prstGeom prst="rect">
                      <a:avLst/>
                    </a:prstGeom>
                    <a:ln>
                      <a:noFill/>
                    </a:ln>
                  </pic:spPr>
                </pic:pic>
              </a:graphicData>
            </a:graphic>
          </wp:anchor>
        </w:drawing>
      </w: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jc w:val="left"/>
        <w:rPr>
          <w:rFonts w:ascii="宋体" w:eastAsia="宋体" w:hAnsi="宋体" w:cs="宋体"/>
        </w:rPr>
      </w:pPr>
    </w:p>
    <w:p w:rsidR="006C14C6" w:rsidRDefault="005B5558">
      <w:pPr>
        <w:ind w:firstLine="480"/>
        <w:jc w:val="left"/>
        <w:rPr>
          <w:rFonts w:ascii="宋体" w:eastAsia="宋体" w:hAnsi="宋体" w:cs="宋体"/>
        </w:rPr>
      </w:pPr>
      <w:r>
        <w:rPr>
          <w:rFonts w:ascii="宋体" w:eastAsia="宋体" w:hAnsi="宋体" w:cs="宋体"/>
        </w:rPr>
        <w:t>登录用户信息如果不正确，学生可以联系老师进行修改。</w:t>
      </w:r>
    </w:p>
    <w:p w:rsidR="006C14C6" w:rsidRDefault="006C14C6">
      <w:pPr>
        <w:ind w:firstLine="480"/>
        <w:jc w:val="left"/>
        <w:rPr>
          <w:rFonts w:ascii="宋体" w:eastAsia="宋体" w:hAnsi="宋体" w:cs="宋体"/>
        </w:rPr>
      </w:pPr>
    </w:p>
    <w:p w:rsidR="006C14C6" w:rsidRDefault="005B5558">
      <w:pPr>
        <w:ind w:firstLine="480"/>
        <w:jc w:val="left"/>
        <w:rPr>
          <w:rFonts w:ascii="宋体" w:eastAsia="宋体" w:hAnsi="宋体" w:cs="宋体"/>
        </w:rPr>
      </w:pPr>
      <w:r>
        <w:rPr>
          <w:rFonts w:ascii="宋体" w:eastAsia="宋体" w:hAnsi="宋体" w:cs="宋体"/>
        </w:rPr>
        <w:t>点击“修改密码”可以修改登录用户密码。</w:t>
      </w:r>
    </w:p>
    <w:p w:rsidR="006C14C6" w:rsidRDefault="005B5558">
      <w:pPr>
        <w:ind w:firstLine="480"/>
        <w:jc w:val="left"/>
        <w:rPr>
          <w:rFonts w:ascii="宋体" w:eastAsia="宋体" w:hAnsi="宋体" w:cs="宋体"/>
        </w:rPr>
      </w:pPr>
      <w:r>
        <w:rPr>
          <w:rFonts w:ascii="宋体" w:eastAsia="宋体" w:hAnsi="宋体" w:cs="宋体"/>
          <w:noProof/>
          <w:sz w:val="18"/>
        </w:rPr>
        <w:drawing>
          <wp:anchor distT="0" distB="0" distL="0" distR="0" simplePos="0" relativeHeight="251657216" behindDoc="1" locked="0" layoutInCell="1" allowOverlap="1">
            <wp:simplePos x="0" y="0"/>
            <wp:positionH relativeFrom="page">
              <wp:posOffset>1343025</wp:posOffset>
            </wp:positionH>
            <wp:positionV relativeFrom="page">
              <wp:posOffset>4145915</wp:posOffset>
            </wp:positionV>
            <wp:extent cx="4676775" cy="1790700"/>
            <wp:effectExtent l="0" t="0" r="9525" b="0"/>
            <wp:wrapNone/>
            <wp:docPr id="1154" name="1154"/>
            <wp:cNvGraphicFramePr/>
            <a:graphic xmlns:a="http://schemas.openxmlformats.org/drawingml/2006/main">
              <a:graphicData uri="http://schemas.openxmlformats.org/drawingml/2006/picture">
                <pic:pic xmlns:pic="http://schemas.openxmlformats.org/drawingml/2006/picture">
                  <pic:nvPicPr>
                    <pic:cNvPr id="1154" name="1154"/>
                    <pic:cNvPicPr/>
                  </pic:nvPicPr>
                  <pic:blipFill>
                    <a:blip r:embed="rId17">
                      <a:clrChange>
                        <a:clrFrom>
                          <a:srgbClr val="FFFFFF"/>
                        </a:clrFrom>
                        <a:clrTo>
                          <a:srgbClr val="FFFFFF">
                            <a:alpha val="0"/>
                          </a:srgbClr>
                        </a:clrTo>
                      </a:clrChange>
                    </a:blip>
                    <a:stretch>
                      <a:fillRect/>
                    </a:stretch>
                  </pic:blipFill>
                  <pic:spPr>
                    <a:xfrm>
                      <a:off x="0" y="0"/>
                      <a:ext cx="4676775" cy="1790700"/>
                    </a:xfrm>
                    <a:prstGeom prst="rect">
                      <a:avLst/>
                    </a:prstGeom>
                    <a:ln>
                      <a:noFill/>
                    </a:ln>
                  </pic:spPr>
                </pic:pic>
              </a:graphicData>
            </a:graphic>
          </wp:anchor>
        </w:drawing>
      </w: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5B5558">
      <w:pPr>
        <w:numPr>
          <w:ilvl w:val="0"/>
          <w:numId w:val="1"/>
        </w:numPr>
        <w:jc w:val="left"/>
        <w:outlineLvl w:val="0"/>
        <w:rPr>
          <w:rFonts w:ascii="微软雅黑" w:eastAsia="微软雅黑" w:hAnsi="微软雅黑" w:cs="微软雅黑"/>
          <w:b/>
          <w:sz w:val="28"/>
        </w:rPr>
      </w:pPr>
      <w:bookmarkStart w:id="4" w:name="_Toc9522"/>
      <w:r>
        <w:rPr>
          <w:rFonts w:ascii="宋体" w:eastAsia="宋体" w:hAnsi="宋体" w:cs="宋体"/>
          <w:noProof/>
        </w:rPr>
        <w:lastRenderedPageBreak/>
        <w:drawing>
          <wp:anchor distT="0" distB="0" distL="0" distR="0" simplePos="0" relativeHeight="251658240" behindDoc="1" locked="0" layoutInCell="1" allowOverlap="1">
            <wp:simplePos x="0" y="0"/>
            <wp:positionH relativeFrom="page">
              <wp:posOffset>3447415</wp:posOffset>
            </wp:positionH>
            <wp:positionV relativeFrom="page">
              <wp:posOffset>1361440</wp:posOffset>
            </wp:positionV>
            <wp:extent cx="1667510" cy="2572385"/>
            <wp:effectExtent l="0" t="0" r="8890" b="18415"/>
            <wp:wrapNone/>
            <wp:docPr id="1040" name="1040"/>
            <wp:cNvGraphicFramePr/>
            <a:graphic xmlns:a="http://schemas.openxmlformats.org/drawingml/2006/main">
              <a:graphicData uri="http://schemas.openxmlformats.org/drawingml/2006/picture">
                <pic:pic xmlns:pic="http://schemas.openxmlformats.org/drawingml/2006/picture">
                  <pic:nvPicPr>
                    <pic:cNvPr id="1040" name="1040"/>
                    <pic:cNvPicPr/>
                  </pic:nvPicPr>
                  <pic:blipFill>
                    <a:blip r:embed="rId18">
                      <a:clrChange>
                        <a:clrFrom>
                          <a:srgbClr val="FFFFFF"/>
                        </a:clrFrom>
                        <a:clrTo>
                          <a:srgbClr val="FFFFFF">
                            <a:alpha val="0"/>
                          </a:srgbClr>
                        </a:clrTo>
                      </a:clrChange>
                    </a:blip>
                    <a:stretch>
                      <a:fillRect/>
                    </a:stretch>
                  </pic:blipFill>
                  <pic:spPr>
                    <a:xfrm>
                      <a:off x="0" y="0"/>
                      <a:ext cx="1667510" cy="2572385"/>
                    </a:xfrm>
                    <a:prstGeom prst="rect">
                      <a:avLst/>
                    </a:prstGeom>
                    <a:ln>
                      <a:noFill/>
                    </a:ln>
                  </pic:spPr>
                </pic:pic>
              </a:graphicData>
            </a:graphic>
          </wp:anchor>
        </w:drawing>
      </w:r>
      <w:r>
        <w:rPr>
          <w:rFonts w:ascii="微软雅黑" w:eastAsia="微软雅黑" w:hAnsi="微软雅黑" w:cs="微软雅黑" w:hint="eastAsia"/>
          <w:b/>
          <w:sz w:val="28"/>
        </w:rPr>
        <w:t>选择指导教师并提交论文</w:t>
      </w:r>
      <w:r>
        <w:rPr>
          <w:rFonts w:ascii="微软雅黑" w:eastAsia="微软雅黑" w:hAnsi="微软雅黑" w:cs="微软雅黑" w:hint="eastAsia"/>
          <w:b/>
          <w:color w:val="FF0000"/>
          <w:sz w:val="28"/>
        </w:rPr>
        <w:t>（注意：每位学生仅拥有1次提交权限，务必确认无误后再提交论文）</w:t>
      </w:r>
      <w:bookmarkEnd w:id="4"/>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5B5558">
      <w:pPr>
        <w:jc w:val="left"/>
        <w:rPr>
          <w:rFonts w:ascii="微软雅黑" w:eastAsia="微软雅黑" w:hAnsi="微软雅黑" w:cs="微软雅黑"/>
          <w:b/>
          <w:sz w:val="28"/>
        </w:rPr>
      </w:pPr>
      <w:r>
        <w:rPr>
          <w:rFonts w:ascii="宋体" w:eastAsia="宋体" w:hAnsi="宋体" w:cs="宋体" w:hint="eastAsia"/>
        </w:rPr>
        <w:t>进入“提交新论文”页面，页面上方显示学生账号的一些基本信息。</w:t>
      </w:r>
    </w:p>
    <w:p w:rsidR="006C14C6" w:rsidRDefault="006C14C6">
      <w:pPr>
        <w:jc w:val="left"/>
        <w:rPr>
          <w:rFonts w:ascii="微软雅黑" w:eastAsia="微软雅黑" w:hAnsi="微软雅黑" w:cs="微软雅黑"/>
          <w:b/>
          <w:sz w:val="28"/>
        </w:rPr>
      </w:pPr>
    </w:p>
    <w:p w:rsidR="006C14C6" w:rsidRDefault="005B5558">
      <w:pPr>
        <w:jc w:val="left"/>
        <w:rPr>
          <w:rFonts w:ascii="宋体" w:eastAsia="宋体" w:hAnsi="宋体" w:cs="宋体"/>
        </w:rPr>
      </w:pPr>
      <w:r>
        <w:rPr>
          <w:rFonts w:ascii="宋体" w:eastAsia="宋体" w:hAnsi="宋体" w:cs="宋体" w:hint="eastAsia"/>
        </w:rPr>
        <w:t>（1）选择指导教师：学生首次登录系统提交论文时，需要先选择指导教师。 点击“选择指导教师”，会弹出选择教师的弹框，可选择某个教师，或者输入</w:t>
      </w:r>
      <w:proofErr w:type="gramStart"/>
      <w:r>
        <w:rPr>
          <w:rFonts w:ascii="宋体" w:eastAsia="宋体" w:hAnsi="宋体" w:cs="宋体" w:hint="eastAsia"/>
        </w:rPr>
        <w:t>搜</w:t>
      </w:r>
      <w:proofErr w:type="gramEnd"/>
    </w:p>
    <w:p w:rsidR="006C14C6" w:rsidRDefault="005B5558">
      <w:pPr>
        <w:jc w:val="left"/>
        <w:rPr>
          <w:rFonts w:ascii="宋体" w:eastAsia="宋体" w:hAnsi="宋体" w:cs="宋体"/>
        </w:rPr>
      </w:pPr>
      <w:r>
        <w:rPr>
          <w:rFonts w:ascii="宋体" w:eastAsia="宋体" w:hAnsi="宋体" w:cs="宋体" w:hint="eastAsia"/>
        </w:rPr>
        <w:t>索教师，选定即可（学生选择的教师将会在教师页面查看该学生上传的论文并进 行评阅，请选择正确的指导教师）。</w:t>
      </w:r>
    </w:p>
    <w:p w:rsidR="006C14C6" w:rsidRDefault="005B5558">
      <w:pPr>
        <w:jc w:val="left"/>
        <w:rPr>
          <w:rFonts w:ascii="宋体" w:eastAsia="宋体" w:hAnsi="宋体" w:cs="宋体"/>
        </w:rPr>
      </w:pPr>
      <w:r>
        <w:rPr>
          <w:rFonts w:ascii="宋体" w:eastAsia="宋体" w:hAnsi="宋体" w:cs="宋体"/>
          <w:noProof/>
        </w:rPr>
        <w:drawing>
          <wp:anchor distT="0" distB="0" distL="0" distR="0" simplePos="0" relativeHeight="251659264" behindDoc="1" locked="0" layoutInCell="1" allowOverlap="1">
            <wp:simplePos x="0" y="0"/>
            <wp:positionH relativeFrom="page">
              <wp:posOffset>1209675</wp:posOffset>
            </wp:positionH>
            <wp:positionV relativeFrom="page">
              <wp:posOffset>5571490</wp:posOffset>
            </wp:positionV>
            <wp:extent cx="5291455" cy="758190"/>
            <wp:effectExtent l="0" t="0" r="4445" b="3810"/>
            <wp:wrapNone/>
            <wp:docPr id="1042" name="1042"/>
            <wp:cNvGraphicFramePr/>
            <a:graphic xmlns:a="http://schemas.openxmlformats.org/drawingml/2006/main">
              <a:graphicData uri="http://schemas.openxmlformats.org/drawingml/2006/picture">
                <pic:pic xmlns:pic="http://schemas.openxmlformats.org/drawingml/2006/picture">
                  <pic:nvPicPr>
                    <pic:cNvPr id="1042" name="1042"/>
                    <pic:cNvPicPr/>
                  </pic:nvPicPr>
                  <pic:blipFill>
                    <a:blip r:embed="rId19">
                      <a:clrChange>
                        <a:clrFrom>
                          <a:srgbClr val="FFFFFF"/>
                        </a:clrFrom>
                        <a:clrTo>
                          <a:srgbClr val="FFFFFF">
                            <a:alpha val="0"/>
                          </a:srgbClr>
                        </a:clrTo>
                      </a:clrChange>
                    </a:blip>
                    <a:stretch>
                      <a:fillRect/>
                    </a:stretch>
                  </pic:blipFill>
                  <pic:spPr>
                    <a:xfrm>
                      <a:off x="0" y="0"/>
                      <a:ext cx="5291455" cy="758190"/>
                    </a:xfrm>
                    <a:prstGeom prst="rect">
                      <a:avLst/>
                    </a:prstGeom>
                    <a:ln>
                      <a:noFill/>
                    </a:ln>
                  </pic:spPr>
                </pic:pic>
              </a:graphicData>
            </a:graphic>
          </wp:anchor>
        </w:drawing>
      </w: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5B5558">
      <w:pPr>
        <w:jc w:val="left"/>
        <w:rPr>
          <w:rFonts w:ascii="宋体" w:eastAsia="宋体" w:hAnsi="宋体" w:cs="宋体"/>
        </w:rPr>
      </w:pPr>
      <w:r>
        <w:rPr>
          <w:rFonts w:ascii="宋体" w:eastAsia="宋体" w:hAnsi="宋体" w:cs="宋体" w:hint="eastAsia"/>
        </w:rPr>
        <w:t xml:space="preserve">  </w:t>
      </w:r>
    </w:p>
    <w:p w:rsidR="006C14C6" w:rsidRDefault="005B5558">
      <w:pPr>
        <w:numPr>
          <w:ilvl w:val="0"/>
          <w:numId w:val="2"/>
        </w:numPr>
        <w:jc w:val="left"/>
        <w:rPr>
          <w:rFonts w:ascii="宋体" w:eastAsia="宋体" w:hAnsi="宋体" w:cs="宋体"/>
        </w:rPr>
      </w:pPr>
      <w:r>
        <w:rPr>
          <w:rFonts w:ascii="宋体" w:eastAsia="宋体" w:hAnsi="宋体" w:cs="宋体" w:hint="eastAsia"/>
        </w:rPr>
        <w:t>填写论文基本信息：学生选好指导教师后，填写篇名、关键词、创新点、中文摘要和英文摘要</w:t>
      </w:r>
      <w:r>
        <w:rPr>
          <w:rFonts w:ascii="宋体" w:eastAsia="宋体" w:hAnsi="宋体" w:cs="宋体" w:hint="eastAsia"/>
          <w:color w:val="FF0000"/>
        </w:rPr>
        <w:t>（均为必填项）</w:t>
      </w:r>
      <w:r>
        <w:rPr>
          <w:rFonts w:ascii="宋体" w:eastAsia="宋体" w:hAnsi="宋体" w:cs="宋体" w:hint="eastAsia"/>
        </w:rPr>
        <w:t>。</w:t>
      </w:r>
    </w:p>
    <w:p w:rsidR="006C14C6" w:rsidRDefault="005B5558">
      <w:pPr>
        <w:jc w:val="left"/>
        <w:rPr>
          <w:rFonts w:ascii="宋体" w:eastAsia="宋体" w:hAnsi="宋体" w:cs="宋体"/>
        </w:rPr>
      </w:pPr>
      <w:r>
        <w:rPr>
          <w:rFonts w:ascii="宋体" w:eastAsia="宋体" w:hAnsi="宋体" w:cs="宋体"/>
          <w:noProof/>
          <w:sz w:val="18"/>
        </w:rPr>
        <w:drawing>
          <wp:anchor distT="0" distB="0" distL="0" distR="0" simplePos="0" relativeHeight="251660288" behindDoc="1" locked="0" layoutInCell="1" allowOverlap="1">
            <wp:simplePos x="0" y="0"/>
            <wp:positionH relativeFrom="page">
              <wp:posOffset>1465580</wp:posOffset>
            </wp:positionH>
            <wp:positionV relativeFrom="page">
              <wp:posOffset>6860540</wp:posOffset>
            </wp:positionV>
            <wp:extent cx="4374515" cy="1828800"/>
            <wp:effectExtent l="0" t="0" r="6985" b="0"/>
            <wp:wrapNone/>
            <wp:docPr id="1043" name="1043"/>
            <wp:cNvGraphicFramePr/>
            <a:graphic xmlns:a="http://schemas.openxmlformats.org/drawingml/2006/main">
              <a:graphicData uri="http://schemas.openxmlformats.org/drawingml/2006/picture">
                <pic:pic xmlns:pic="http://schemas.openxmlformats.org/drawingml/2006/picture">
                  <pic:nvPicPr>
                    <pic:cNvPr id="1043" name="1043"/>
                    <pic:cNvPicPr/>
                  </pic:nvPicPr>
                  <pic:blipFill>
                    <a:blip r:embed="rId20">
                      <a:clrChange>
                        <a:clrFrom>
                          <a:srgbClr val="FFFFFF"/>
                        </a:clrFrom>
                        <a:clrTo>
                          <a:srgbClr val="FFFFFF">
                            <a:alpha val="0"/>
                          </a:srgbClr>
                        </a:clrTo>
                      </a:clrChange>
                    </a:blip>
                    <a:stretch>
                      <a:fillRect/>
                    </a:stretch>
                  </pic:blipFill>
                  <pic:spPr>
                    <a:xfrm>
                      <a:off x="0" y="0"/>
                      <a:ext cx="4374515" cy="1828800"/>
                    </a:xfrm>
                    <a:prstGeom prst="rect">
                      <a:avLst/>
                    </a:prstGeom>
                    <a:ln>
                      <a:noFill/>
                    </a:ln>
                  </pic:spPr>
                </pic:pic>
              </a:graphicData>
            </a:graphic>
          </wp:anchor>
        </w:drawing>
      </w: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6C14C6">
      <w:pPr>
        <w:jc w:val="left"/>
        <w:rPr>
          <w:rFonts w:ascii="宋体" w:eastAsia="宋体" w:hAnsi="宋体" w:cs="宋体"/>
        </w:rPr>
      </w:pPr>
    </w:p>
    <w:p w:rsidR="006C14C6" w:rsidRDefault="005B5558">
      <w:pPr>
        <w:numPr>
          <w:ilvl w:val="0"/>
          <w:numId w:val="2"/>
        </w:numPr>
        <w:jc w:val="left"/>
        <w:rPr>
          <w:rFonts w:ascii="宋体" w:eastAsia="宋体" w:hAnsi="宋体" w:cs="宋体"/>
          <w:color w:val="FF0000"/>
        </w:rPr>
      </w:pPr>
      <w:proofErr w:type="gramStart"/>
      <w:r>
        <w:rPr>
          <w:rFonts w:ascii="宋体" w:eastAsia="宋体" w:hAnsi="宋体" w:cs="宋体" w:hint="eastAsia"/>
        </w:rPr>
        <w:t>上传待检测</w:t>
      </w:r>
      <w:proofErr w:type="gramEnd"/>
      <w:r>
        <w:rPr>
          <w:rFonts w:ascii="宋体" w:eastAsia="宋体" w:hAnsi="宋体" w:cs="宋体" w:hint="eastAsia"/>
        </w:rPr>
        <w:t>论文：点击“浏览”按钮选择论文，点击“提交”按钮上传论文。</w:t>
      </w:r>
      <w:r>
        <w:rPr>
          <w:rFonts w:ascii="宋体" w:eastAsia="宋体" w:hAnsi="宋体" w:cs="宋体" w:hint="eastAsia"/>
          <w:b/>
          <w:bCs/>
          <w:color w:val="FF0000"/>
        </w:rPr>
        <w:t>注意：论文务必以此格式进行命名：</w:t>
      </w:r>
    </w:p>
    <w:p w:rsidR="006C14C6" w:rsidRDefault="005B5558">
      <w:pPr>
        <w:widowControl/>
        <w:shd w:val="clear" w:color="auto" w:fill="F0F8EB"/>
        <w:spacing w:before="75" w:after="150" w:line="240" w:lineRule="atLeast"/>
        <w:jc w:val="left"/>
        <w:rPr>
          <w:rFonts w:ascii="Arial" w:eastAsia="宋体" w:hAnsi="Arial" w:cs="Arial"/>
          <w:color w:val="005607"/>
          <w:sz w:val="18"/>
          <w:szCs w:val="18"/>
          <w:shd w:val="clear" w:color="auto" w:fill="F0F8EB"/>
          <w:lang w:bidi="ar"/>
        </w:rPr>
      </w:pPr>
      <w:r>
        <w:rPr>
          <w:rFonts w:ascii="Arial" w:eastAsia="宋体" w:hAnsi="Arial" w:cs="Arial"/>
          <w:color w:val="005607"/>
          <w:sz w:val="18"/>
          <w:szCs w:val="18"/>
          <w:shd w:val="clear" w:color="auto" w:fill="F0F8EB"/>
          <w:lang w:bidi="ar"/>
        </w:rPr>
        <w:t>"</w:t>
      </w:r>
      <w:r>
        <w:rPr>
          <w:rFonts w:ascii="Arial" w:eastAsia="宋体" w:hAnsi="Arial" w:cs="Arial"/>
          <w:color w:val="CB1616"/>
          <w:sz w:val="18"/>
          <w:szCs w:val="18"/>
          <w:shd w:val="clear" w:color="auto" w:fill="F0F8EB"/>
          <w:lang w:bidi="ar"/>
        </w:rPr>
        <w:t>姓名</w:t>
      </w:r>
      <w:r>
        <w:rPr>
          <w:rFonts w:ascii="Arial" w:eastAsia="宋体" w:hAnsi="Arial" w:cs="Arial"/>
          <w:color w:val="CB1616"/>
          <w:sz w:val="18"/>
          <w:szCs w:val="18"/>
          <w:shd w:val="clear" w:color="auto" w:fill="F0F8EB"/>
          <w:lang w:bidi="ar"/>
        </w:rPr>
        <w:t>-</w:t>
      </w:r>
      <w:r>
        <w:rPr>
          <w:rFonts w:ascii="Arial" w:eastAsia="宋体" w:hAnsi="Arial" w:cs="Arial"/>
          <w:color w:val="CB1616"/>
          <w:sz w:val="18"/>
          <w:szCs w:val="18"/>
          <w:shd w:val="clear" w:color="auto" w:fill="F0F8EB"/>
          <w:lang w:bidi="ar"/>
        </w:rPr>
        <w:t>学号</w:t>
      </w:r>
      <w:r>
        <w:rPr>
          <w:rFonts w:ascii="Arial" w:eastAsia="宋体" w:hAnsi="Arial" w:cs="Arial"/>
          <w:color w:val="CB1616"/>
          <w:sz w:val="18"/>
          <w:szCs w:val="18"/>
          <w:shd w:val="clear" w:color="auto" w:fill="F0F8EB"/>
          <w:lang w:bidi="ar"/>
        </w:rPr>
        <w:t>-</w:t>
      </w:r>
      <w:r w:rsidR="00646123">
        <w:rPr>
          <w:rFonts w:ascii="Arial" w:eastAsia="宋体" w:hAnsi="Arial" w:cs="Arial" w:hint="eastAsia"/>
          <w:color w:val="CB1616"/>
          <w:sz w:val="18"/>
          <w:szCs w:val="18"/>
          <w:shd w:val="clear" w:color="auto" w:fill="F0F8EB"/>
          <w:lang w:bidi="ar"/>
        </w:rPr>
        <w:t>论文题目</w:t>
      </w:r>
      <w:r>
        <w:rPr>
          <w:rFonts w:ascii="Arial" w:eastAsia="宋体" w:hAnsi="Arial" w:cs="Arial"/>
          <w:color w:val="005607"/>
          <w:sz w:val="18"/>
          <w:szCs w:val="18"/>
          <w:shd w:val="clear" w:color="auto" w:fill="F0F8EB"/>
          <w:lang w:bidi="ar"/>
        </w:rPr>
        <w:t>"</w:t>
      </w:r>
      <w:r>
        <w:rPr>
          <w:rFonts w:ascii="Arial" w:eastAsia="宋体" w:hAnsi="Arial" w:cs="Arial"/>
          <w:color w:val="005607"/>
          <w:sz w:val="18"/>
          <w:szCs w:val="18"/>
          <w:shd w:val="clear" w:color="auto" w:fill="F0F8EB"/>
          <w:lang w:bidi="ar"/>
        </w:rPr>
        <w:t>，例如</w:t>
      </w:r>
      <w:r>
        <w:rPr>
          <w:rFonts w:ascii="Arial" w:eastAsia="宋体" w:hAnsi="Arial" w:cs="Arial"/>
          <w:color w:val="005607"/>
          <w:sz w:val="18"/>
          <w:szCs w:val="18"/>
          <w:shd w:val="clear" w:color="auto" w:fill="F0F8EB"/>
          <w:lang w:bidi="ar"/>
        </w:rPr>
        <w:t>"</w:t>
      </w:r>
      <w:r>
        <w:rPr>
          <w:rFonts w:ascii="Arial" w:eastAsia="宋体" w:hAnsi="Arial" w:cs="Arial"/>
          <w:color w:val="005607"/>
          <w:sz w:val="18"/>
          <w:szCs w:val="18"/>
          <w:shd w:val="clear" w:color="auto" w:fill="F0F8EB"/>
          <w:lang w:bidi="ar"/>
        </w:rPr>
        <w:t>张三</w:t>
      </w:r>
      <w:r w:rsidR="00646123">
        <w:rPr>
          <w:rFonts w:ascii="Arial" w:eastAsia="宋体" w:hAnsi="Arial" w:cs="Arial" w:hint="eastAsia"/>
          <w:color w:val="005607"/>
          <w:sz w:val="18"/>
          <w:szCs w:val="18"/>
          <w:shd w:val="clear" w:color="auto" w:fill="F0F8EB"/>
          <w:lang w:bidi="ar"/>
        </w:rPr>
        <w:t>-</w:t>
      </w:r>
      <w:r>
        <w:rPr>
          <w:rFonts w:ascii="Arial" w:eastAsia="宋体" w:hAnsi="Arial" w:cs="Arial"/>
          <w:color w:val="005607"/>
          <w:sz w:val="18"/>
          <w:szCs w:val="18"/>
          <w:shd w:val="clear" w:color="auto" w:fill="F0F8EB"/>
          <w:lang w:bidi="ar"/>
        </w:rPr>
        <w:t>0305133</w:t>
      </w:r>
      <w:r w:rsidR="00646123">
        <w:rPr>
          <w:rFonts w:ascii="Arial" w:eastAsia="宋体" w:hAnsi="Arial" w:cs="Arial" w:hint="eastAsia"/>
          <w:color w:val="005607"/>
          <w:sz w:val="18"/>
          <w:szCs w:val="18"/>
          <w:shd w:val="clear" w:color="auto" w:fill="F0F8EB"/>
          <w:lang w:bidi="ar"/>
        </w:rPr>
        <w:t>-</w:t>
      </w:r>
      <w:r>
        <w:rPr>
          <w:rFonts w:ascii="Arial" w:eastAsia="宋体" w:hAnsi="Arial" w:cs="Arial"/>
          <w:color w:val="005607"/>
          <w:sz w:val="18"/>
          <w:szCs w:val="18"/>
          <w:shd w:val="clear" w:color="auto" w:fill="F0F8EB"/>
          <w:lang w:bidi="ar"/>
        </w:rPr>
        <w:t>信息系统</w:t>
      </w:r>
      <w:r>
        <w:rPr>
          <w:rFonts w:ascii="Arial" w:eastAsia="宋体" w:hAnsi="Arial" w:cs="Arial"/>
          <w:color w:val="005607"/>
          <w:sz w:val="18"/>
          <w:szCs w:val="18"/>
          <w:shd w:val="clear" w:color="auto" w:fill="F0F8EB"/>
          <w:lang w:bidi="ar"/>
        </w:rPr>
        <w:t>.</w:t>
      </w:r>
      <w:proofErr w:type="gramStart"/>
      <w:r>
        <w:rPr>
          <w:rFonts w:ascii="Arial" w:eastAsia="宋体" w:hAnsi="Arial" w:cs="Arial"/>
          <w:color w:val="005607"/>
          <w:sz w:val="18"/>
          <w:szCs w:val="18"/>
          <w:shd w:val="clear" w:color="auto" w:fill="F0F8EB"/>
          <w:lang w:bidi="ar"/>
        </w:rPr>
        <w:t>doc</w:t>
      </w:r>
      <w:proofErr w:type="gramEnd"/>
      <w:r>
        <w:rPr>
          <w:rFonts w:ascii="Arial" w:eastAsia="宋体" w:hAnsi="Arial" w:cs="Arial"/>
          <w:color w:val="005607"/>
          <w:sz w:val="18"/>
          <w:szCs w:val="18"/>
          <w:shd w:val="clear" w:color="auto" w:fill="F0F8EB"/>
          <w:lang w:bidi="ar"/>
        </w:rPr>
        <w:t>"</w:t>
      </w:r>
      <w:r w:rsidR="00646123">
        <w:rPr>
          <w:rFonts w:ascii="Arial" w:eastAsia="宋体" w:hAnsi="Arial" w:cs="Arial" w:hint="eastAsia"/>
          <w:color w:val="005607"/>
          <w:sz w:val="18"/>
          <w:szCs w:val="18"/>
          <w:shd w:val="clear" w:color="auto" w:fill="F0F8EB"/>
          <w:lang w:bidi="ar"/>
        </w:rPr>
        <w:t>-</w:t>
      </w:r>
    </w:p>
    <w:p w:rsidR="006C14C6" w:rsidRDefault="005B5558">
      <w:pPr>
        <w:widowControl/>
        <w:jc w:val="left"/>
        <w:rPr>
          <w:rFonts w:ascii="Arial" w:eastAsia="宋体" w:hAnsi="Arial" w:cs="Arial"/>
          <w:color w:val="005607"/>
          <w:sz w:val="18"/>
          <w:szCs w:val="18"/>
          <w:shd w:val="clear" w:color="auto" w:fill="F0F8EB"/>
          <w:lang w:bidi="ar"/>
        </w:rPr>
      </w:pPr>
      <w:r>
        <w:rPr>
          <w:rFonts w:ascii="宋体" w:eastAsia="宋体" w:hAnsi="宋体" w:cs="宋体"/>
          <w:szCs w:val="24"/>
          <w:lang w:bidi="ar"/>
        </w:rPr>
        <w:lastRenderedPageBreak/>
        <w:fldChar w:fldCharType="begin"/>
      </w:r>
      <w:r>
        <w:rPr>
          <w:rFonts w:ascii="宋体" w:eastAsia="宋体" w:hAnsi="宋体" w:cs="宋体"/>
          <w:szCs w:val="24"/>
          <w:lang w:bidi="ar"/>
        </w:rPr>
        <w:instrText xml:space="preserve">INCLUDEPICTURE \d "C:\\Users\\Geoff\\AppData\\Roaming\\Tencent\\Users\\417722638\\QQ\\WinTemp\\RichOle\\SKSQL{]~BN_`IDHSEWT6Z7Y.png" \* MERGEFORMATINET </w:instrText>
      </w:r>
      <w:r>
        <w:rPr>
          <w:rFonts w:ascii="宋体" w:eastAsia="宋体" w:hAnsi="宋体" w:cs="宋体"/>
          <w:szCs w:val="24"/>
          <w:lang w:bidi="ar"/>
        </w:rPr>
        <w:fldChar w:fldCharType="separate"/>
      </w:r>
      <w:r>
        <w:rPr>
          <w:rFonts w:ascii="宋体" w:eastAsia="宋体" w:hAnsi="宋体" w:cs="宋体"/>
          <w:noProof/>
          <w:szCs w:val="24"/>
        </w:rPr>
        <w:drawing>
          <wp:inline distT="0" distB="0" distL="114300" distR="114300">
            <wp:extent cx="5237480" cy="3362960"/>
            <wp:effectExtent l="0" t="0" r="1270" b="889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1"/>
                    <a:stretch>
                      <a:fillRect/>
                    </a:stretch>
                  </pic:blipFill>
                  <pic:spPr>
                    <a:xfrm>
                      <a:off x="0" y="0"/>
                      <a:ext cx="5237480" cy="3362960"/>
                    </a:xfrm>
                    <a:prstGeom prst="rect">
                      <a:avLst/>
                    </a:prstGeom>
                    <a:noFill/>
                    <a:ln w="9525">
                      <a:noFill/>
                    </a:ln>
                  </pic:spPr>
                </pic:pic>
              </a:graphicData>
            </a:graphic>
          </wp:inline>
        </w:drawing>
      </w:r>
      <w:r>
        <w:rPr>
          <w:rFonts w:ascii="宋体" w:eastAsia="宋体" w:hAnsi="宋体" w:cs="宋体"/>
          <w:szCs w:val="24"/>
          <w:lang w:bidi="ar"/>
        </w:rPr>
        <w:fldChar w:fldCharType="end"/>
      </w:r>
    </w:p>
    <w:p w:rsidR="006C14C6" w:rsidRDefault="006C14C6">
      <w:pPr>
        <w:jc w:val="left"/>
        <w:rPr>
          <w:rFonts w:ascii="宋体" w:eastAsia="宋体" w:hAnsi="宋体" w:cs="宋体"/>
          <w:color w:val="FF0000"/>
        </w:rPr>
      </w:pPr>
    </w:p>
    <w:p w:rsidR="006C14C6" w:rsidRDefault="005B5558">
      <w:pPr>
        <w:jc w:val="left"/>
        <w:rPr>
          <w:rFonts w:ascii="宋体" w:eastAsia="宋体" w:hAnsi="宋体" w:cs="宋体"/>
          <w:color w:val="FF0000"/>
        </w:rPr>
      </w:pPr>
      <w:r>
        <w:rPr>
          <w:rFonts w:ascii="宋体" w:eastAsia="宋体" w:hAnsi="宋体" w:cs="宋体" w:hint="eastAsia"/>
          <w:b/>
          <w:bCs/>
          <w:color w:val="FF0000"/>
        </w:rPr>
        <w:t>注意：</w:t>
      </w:r>
      <w:r w:rsidR="007B4731">
        <w:rPr>
          <w:rFonts w:ascii="宋体" w:eastAsia="宋体" w:hAnsi="宋体" w:cs="宋体" w:hint="eastAsia"/>
          <w:color w:val="FF0000"/>
        </w:rPr>
        <w:t>浏览上传的论文</w:t>
      </w:r>
      <w:r w:rsidR="00D73DE2">
        <w:rPr>
          <w:rFonts w:ascii="宋体" w:eastAsia="宋体" w:hAnsi="宋体" w:cs="宋体" w:hint="eastAsia"/>
          <w:color w:val="FF0000"/>
        </w:rPr>
        <w:t>为完整版论文</w:t>
      </w:r>
      <w:r>
        <w:rPr>
          <w:rFonts w:ascii="宋体" w:eastAsia="宋体" w:hAnsi="宋体" w:cs="宋体" w:hint="eastAsia"/>
          <w:color w:val="FF0000"/>
        </w:rPr>
        <w:t>，</w:t>
      </w:r>
      <w:r w:rsidR="00D73DE2">
        <w:rPr>
          <w:rFonts w:ascii="宋体" w:eastAsia="宋体" w:hAnsi="宋体" w:cs="宋体" w:hint="eastAsia"/>
          <w:color w:val="FF0000"/>
        </w:rPr>
        <w:t>封面可不去掉。论文</w:t>
      </w:r>
      <w:r w:rsidR="007B4731">
        <w:rPr>
          <w:rFonts w:ascii="宋体" w:eastAsia="宋体" w:hAnsi="宋体" w:cs="宋体" w:hint="eastAsia"/>
          <w:color w:val="FF0000"/>
        </w:rPr>
        <w:t>最好</w:t>
      </w:r>
      <w:r>
        <w:rPr>
          <w:rFonts w:ascii="宋体" w:eastAsia="宋体" w:hAnsi="宋体" w:cs="宋体" w:hint="eastAsia"/>
          <w:color w:val="FF0000"/>
        </w:rPr>
        <w:t>为</w:t>
      </w:r>
      <w:proofErr w:type="spellStart"/>
      <w:r>
        <w:rPr>
          <w:rFonts w:ascii="宋体" w:eastAsia="宋体" w:hAnsi="宋体" w:cs="宋体" w:hint="eastAsia"/>
          <w:color w:val="FF0000"/>
        </w:rPr>
        <w:t>docx</w:t>
      </w:r>
      <w:proofErr w:type="spellEnd"/>
      <w:r>
        <w:rPr>
          <w:rFonts w:ascii="宋体" w:eastAsia="宋体" w:hAnsi="宋体" w:cs="宋体" w:hint="eastAsia"/>
          <w:color w:val="FF0000"/>
        </w:rPr>
        <w:t>格式，如果是</w:t>
      </w:r>
      <w:proofErr w:type="spellStart"/>
      <w:r>
        <w:rPr>
          <w:rFonts w:ascii="宋体" w:eastAsia="宋体" w:hAnsi="宋体" w:cs="宋体" w:hint="eastAsia"/>
          <w:color w:val="FF0000"/>
        </w:rPr>
        <w:t>pdf</w:t>
      </w:r>
      <w:proofErr w:type="spellEnd"/>
      <w:r>
        <w:rPr>
          <w:rFonts w:ascii="宋体" w:eastAsia="宋体" w:hAnsi="宋体" w:cs="宋体" w:hint="eastAsia"/>
          <w:color w:val="FF0000"/>
        </w:rPr>
        <w:t>图片格式则不支持检测，如上</w:t>
      </w:r>
      <w:proofErr w:type="gramStart"/>
      <w:r>
        <w:rPr>
          <w:rFonts w:ascii="宋体" w:eastAsia="宋体" w:hAnsi="宋体" w:cs="宋体" w:hint="eastAsia"/>
          <w:color w:val="FF0000"/>
        </w:rPr>
        <w:t>传导致</w:t>
      </w:r>
      <w:proofErr w:type="gramEnd"/>
      <w:r>
        <w:rPr>
          <w:rFonts w:ascii="宋体" w:eastAsia="宋体" w:hAnsi="宋体" w:cs="宋体" w:hint="eastAsia"/>
          <w:color w:val="FF0000"/>
        </w:rPr>
        <w:t>无法检测，后果自负。</w:t>
      </w:r>
    </w:p>
    <w:p w:rsidR="006C14C6" w:rsidRDefault="006C14C6">
      <w:pPr>
        <w:jc w:val="left"/>
        <w:rPr>
          <w:rFonts w:ascii="宋体" w:eastAsia="宋体" w:hAnsi="宋体" w:cs="宋体"/>
          <w:b/>
          <w:bCs/>
          <w:color w:val="FF0000"/>
        </w:rPr>
      </w:pPr>
    </w:p>
    <w:p w:rsidR="006C14C6" w:rsidRPr="007B4731"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6C14C6">
      <w:pPr>
        <w:jc w:val="left"/>
        <w:rPr>
          <w:rFonts w:ascii="宋体" w:eastAsia="宋体" w:hAnsi="宋体" w:cs="宋体"/>
          <w:color w:val="FF0000"/>
        </w:rPr>
      </w:pPr>
    </w:p>
    <w:p w:rsidR="006C14C6" w:rsidRDefault="005B5558">
      <w:pPr>
        <w:numPr>
          <w:ilvl w:val="0"/>
          <w:numId w:val="1"/>
        </w:numPr>
        <w:jc w:val="left"/>
        <w:outlineLvl w:val="0"/>
        <w:rPr>
          <w:rFonts w:ascii="微软雅黑" w:eastAsia="微软雅黑" w:hAnsi="微软雅黑" w:cs="微软雅黑"/>
          <w:b/>
          <w:sz w:val="28"/>
        </w:rPr>
      </w:pPr>
      <w:bookmarkStart w:id="5" w:name="_Toc4426"/>
      <w:r>
        <w:rPr>
          <w:rFonts w:ascii="微软雅黑" w:eastAsia="微软雅黑" w:hAnsi="微软雅黑" w:cs="微软雅黑" w:hint="eastAsia"/>
          <w:b/>
          <w:sz w:val="28"/>
        </w:rPr>
        <w:lastRenderedPageBreak/>
        <w:t>查看检测结果</w:t>
      </w:r>
      <w:bookmarkEnd w:id="5"/>
    </w:p>
    <w:p w:rsidR="006C14C6" w:rsidRDefault="005B5558">
      <w:pPr>
        <w:autoSpaceDE w:val="0"/>
        <w:autoSpaceDN w:val="0"/>
        <w:snapToGrid w:val="0"/>
        <w:spacing w:before="158" w:line="470" w:lineRule="exact"/>
        <w:ind w:firstLine="480"/>
        <w:rPr>
          <w:rFonts w:ascii="宋体" w:eastAsia="宋体" w:hAnsi="宋体" w:cs="宋体"/>
        </w:rPr>
      </w:pPr>
      <w:r>
        <w:rPr>
          <w:rFonts w:ascii="微软雅黑" w:eastAsia="微软雅黑" w:hAnsi="微软雅黑" w:cs="微软雅黑"/>
          <w:b/>
          <w:noProof/>
        </w:rPr>
        <w:drawing>
          <wp:anchor distT="0" distB="0" distL="0" distR="0" simplePos="0" relativeHeight="251661312" behindDoc="1" locked="0" layoutInCell="1" allowOverlap="1">
            <wp:simplePos x="0" y="0"/>
            <wp:positionH relativeFrom="page">
              <wp:posOffset>2992120</wp:posOffset>
            </wp:positionH>
            <wp:positionV relativeFrom="page">
              <wp:posOffset>1797050</wp:posOffset>
            </wp:positionV>
            <wp:extent cx="1665605" cy="2431415"/>
            <wp:effectExtent l="0" t="0" r="10795" b="6985"/>
            <wp:wrapNone/>
            <wp:docPr id="1053" name="1053"/>
            <wp:cNvGraphicFramePr/>
            <a:graphic xmlns:a="http://schemas.openxmlformats.org/drawingml/2006/main">
              <a:graphicData uri="http://schemas.openxmlformats.org/drawingml/2006/picture">
                <pic:pic xmlns:pic="http://schemas.openxmlformats.org/drawingml/2006/picture">
                  <pic:nvPicPr>
                    <pic:cNvPr id="1053" name="1053"/>
                    <pic:cNvPicPr/>
                  </pic:nvPicPr>
                  <pic:blipFill>
                    <a:blip r:embed="rId22">
                      <a:clrChange>
                        <a:clrFrom>
                          <a:srgbClr val="FFFFFF"/>
                        </a:clrFrom>
                        <a:clrTo>
                          <a:srgbClr val="FFFFFF">
                            <a:alpha val="0"/>
                          </a:srgbClr>
                        </a:clrTo>
                      </a:clrChange>
                    </a:blip>
                    <a:stretch>
                      <a:fillRect/>
                    </a:stretch>
                  </pic:blipFill>
                  <pic:spPr>
                    <a:xfrm>
                      <a:off x="0" y="0"/>
                      <a:ext cx="1665605" cy="2431415"/>
                    </a:xfrm>
                    <a:prstGeom prst="rect">
                      <a:avLst/>
                    </a:prstGeom>
                    <a:ln>
                      <a:noFill/>
                    </a:ln>
                  </pic:spPr>
                </pic:pic>
              </a:graphicData>
            </a:graphic>
          </wp:anchor>
        </w:drawing>
      </w:r>
      <w:r>
        <w:rPr>
          <w:rFonts w:ascii="宋体" w:eastAsia="宋体" w:hAnsi="宋体" w:cs="宋体"/>
          <w:spacing w:val="-2"/>
        </w:rPr>
        <w:t>点击左侧导</w:t>
      </w:r>
      <w:r>
        <w:rPr>
          <w:rFonts w:ascii="宋体" w:eastAsia="宋体" w:hAnsi="宋体" w:cs="宋体"/>
          <w:spacing w:val="-43"/>
        </w:rPr>
        <w:t>航</w:t>
      </w:r>
      <w:r>
        <w:rPr>
          <w:rFonts w:ascii="宋体" w:eastAsia="宋体" w:hAnsi="宋体" w:cs="宋体"/>
          <w:spacing w:val="-2"/>
        </w:rPr>
        <w:t>“已提交论文</w:t>
      </w:r>
      <w:r>
        <w:rPr>
          <w:rFonts w:ascii="宋体" w:eastAsia="宋体" w:hAnsi="宋体" w:cs="宋体"/>
          <w:spacing w:val="-45"/>
        </w:rPr>
        <w:t>”</w:t>
      </w:r>
      <w:r>
        <w:rPr>
          <w:rFonts w:ascii="宋体" w:eastAsia="宋体" w:hAnsi="宋体" w:cs="宋体"/>
          <w:spacing w:val="-2"/>
        </w:rPr>
        <w:t>可进入页面</w:t>
      </w:r>
      <w:r>
        <w:rPr>
          <w:rFonts w:ascii="宋体" w:eastAsia="宋体" w:hAnsi="宋体" w:cs="宋体"/>
          <w:spacing w:val="-43"/>
        </w:rPr>
        <w:t>，</w:t>
      </w:r>
      <w:r>
        <w:rPr>
          <w:rFonts w:ascii="宋体" w:eastAsia="宋体" w:hAnsi="宋体" w:cs="宋体"/>
          <w:spacing w:val="-2"/>
        </w:rPr>
        <w:t>下方的论文状态显示</w:t>
      </w:r>
      <w:r>
        <w:rPr>
          <w:rFonts w:ascii="宋体" w:eastAsia="宋体" w:hAnsi="宋体" w:cs="宋体"/>
          <w:spacing w:val="-43"/>
        </w:rPr>
        <w:t>为</w:t>
      </w:r>
      <w:r>
        <w:rPr>
          <w:rFonts w:ascii="宋体" w:eastAsia="宋体" w:hAnsi="宋体" w:cs="宋体"/>
          <w:spacing w:val="-2"/>
        </w:rPr>
        <w:t>“已</w:t>
      </w:r>
      <w:r>
        <w:rPr>
          <w:rFonts w:ascii="宋体" w:eastAsia="宋体" w:hAnsi="宋体" w:cs="宋体"/>
          <w:spacing w:val="-1"/>
        </w:rPr>
        <w:t>提交</w:t>
      </w:r>
      <w:r>
        <w:rPr>
          <w:rFonts w:ascii="宋体" w:eastAsia="宋体" w:hAnsi="宋体" w:cs="宋体"/>
          <w:spacing w:val="-61"/>
        </w:rPr>
        <w:t>”</w:t>
      </w:r>
      <w:r>
        <w:rPr>
          <w:rFonts w:ascii="宋体" w:eastAsia="宋体" w:hAnsi="宋体" w:cs="宋体"/>
          <w:spacing w:val="-1"/>
        </w:rPr>
        <w:t>，</w:t>
      </w:r>
      <w:r>
        <w:rPr>
          <w:rFonts w:ascii="宋体" w:eastAsia="宋体" w:hAnsi="宋体" w:cs="宋体"/>
        </w:rPr>
        <w:t xml:space="preserve"> 并提示提交的次数。</w:t>
      </w:r>
    </w:p>
    <w:p w:rsidR="006C14C6" w:rsidRDefault="006C14C6">
      <w:pPr>
        <w:autoSpaceDE w:val="0"/>
        <w:autoSpaceDN w:val="0"/>
        <w:snapToGrid w:val="0"/>
        <w:spacing w:before="158" w:line="470" w:lineRule="exact"/>
        <w:ind w:firstLine="480"/>
        <w:rPr>
          <w:rFonts w:ascii="宋体" w:eastAsia="宋体" w:hAnsi="宋体" w:cs="宋体"/>
        </w:rPr>
      </w:pPr>
    </w:p>
    <w:p w:rsidR="006C14C6" w:rsidRDefault="006C14C6">
      <w:pPr>
        <w:autoSpaceDE w:val="0"/>
        <w:autoSpaceDN w:val="0"/>
        <w:snapToGrid w:val="0"/>
        <w:spacing w:before="158" w:line="470" w:lineRule="exact"/>
        <w:ind w:firstLine="480"/>
        <w:rPr>
          <w:rFonts w:ascii="宋体" w:eastAsia="宋体" w:hAnsi="宋体" w:cs="宋体"/>
        </w:rPr>
      </w:pPr>
    </w:p>
    <w:p w:rsidR="006C14C6" w:rsidRDefault="006C14C6">
      <w:pPr>
        <w:autoSpaceDE w:val="0"/>
        <w:autoSpaceDN w:val="0"/>
        <w:snapToGrid w:val="0"/>
        <w:spacing w:before="158" w:line="470" w:lineRule="exact"/>
        <w:ind w:firstLine="480"/>
        <w:rPr>
          <w:rFonts w:ascii="宋体" w:eastAsia="宋体" w:hAnsi="宋体" w:cs="宋体"/>
        </w:rPr>
      </w:pPr>
    </w:p>
    <w:p w:rsidR="006C14C6" w:rsidRDefault="006C14C6">
      <w:pPr>
        <w:autoSpaceDE w:val="0"/>
        <w:autoSpaceDN w:val="0"/>
        <w:snapToGrid w:val="0"/>
        <w:spacing w:before="158" w:line="470" w:lineRule="exact"/>
        <w:ind w:firstLine="480"/>
        <w:rPr>
          <w:rFonts w:ascii="宋体" w:eastAsia="宋体" w:hAnsi="宋体" w:cs="宋体"/>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5B5558">
      <w:pPr>
        <w:ind w:firstLine="480"/>
        <w:jc w:val="left"/>
        <w:rPr>
          <w:rFonts w:ascii="宋体" w:eastAsia="宋体" w:hAnsi="宋体" w:cs="宋体"/>
        </w:rPr>
      </w:pPr>
      <w:r>
        <w:rPr>
          <w:rFonts w:ascii="宋体" w:eastAsia="宋体" w:hAnsi="宋体" w:cs="宋体"/>
        </w:rPr>
        <w:t>学生在已提交论文页面，可以查看到已经上传的论文的检测信息。</w:t>
      </w:r>
    </w:p>
    <w:p w:rsidR="006C14C6" w:rsidRDefault="005B5558">
      <w:pPr>
        <w:ind w:firstLine="480"/>
        <w:jc w:val="left"/>
        <w:rPr>
          <w:rFonts w:ascii="宋体" w:eastAsia="宋体" w:hAnsi="宋体" w:cs="宋体"/>
        </w:rPr>
      </w:pPr>
      <w:r>
        <w:rPr>
          <w:rFonts w:ascii="微软雅黑" w:eastAsia="微软雅黑" w:hAnsi="微软雅黑" w:cs="微软雅黑"/>
          <w:b/>
          <w:noProof/>
        </w:rPr>
        <w:drawing>
          <wp:anchor distT="0" distB="0" distL="0" distR="0" simplePos="0" relativeHeight="251662336" behindDoc="1" locked="0" layoutInCell="1" allowOverlap="1">
            <wp:simplePos x="0" y="0"/>
            <wp:positionH relativeFrom="page">
              <wp:posOffset>1457325</wp:posOffset>
            </wp:positionH>
            <wp:positionV relativeFrom="page">
              <wp:posOffset>4859655</wp:posOffset>
            </wp:positionV>
            <wp:extent cx="4810760" cy="3483610"/>
            <wp:effectExtent l="0" t="0" r="8890" b="2540"/>
            <wp:wrapNone/>
            <wp:docPr id="1054" name="1054"/>
            <wp:cNvGraphicFramePr/>
            <a:graphic xmlns:a="http://schemas.openxmlformats.org/drawingml/2006/main">
              <a:graphicData uri="http://schemas.openxmlformats.org/drawingml/2006/picture">
                <pic:pic xmlns:pic="http://schemas.openxmlformats.org/drawingml/2006/picture">
                  <pic:nvPicPr>
                    <pic:cNvPr id="1054" name="1054"/>
                    <pic:cNvPicPr/>
                  </pic:nvPicPr>
                  <pic:blipFill>
                    <a:blip r:embed="rId23">
                      <a:clrChange>
                        <a:clrFrom>
                          <a:srgbClr val="FFFFFF"/>
                        </a:clrFrom>
                        <a:clrTo>
                          <a:srgbClr val="FFFFFF">
                            <a:alpha val="0"/>
                          </a:srgbClr>
                        </a:clrTo>
                      </a:clrChange>
                    </a:blip>
                    <a:stretch>
                      <a:fillRect/>
                    </a:stretch>
                  </pic:blipFill>
                  <pic:spPr>
                    <a:xfrm>
                      <a:off x="0" y="0"/>
                      <a:ext cx="4810760" cy="3483610"/>
                    </a:xfrm>
                    <a:prstGeom prst="rect">
                      <a:avLst/>
                    </a:prstGeom>
                    <a:ln>
                      <a:noFill/>
                    </a:ln>
                  </pic:spPr>
                </pic:pic>
              </a:graphicData>
            </a:graphic>
          </wp:anchor>
        </w:drawing>
      </w: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ind w:firstLine="480"/>
        <w:jc w:val="left"/>
        <w:rPr>
          <w:rFonts w:ascii="宋体" w:eastAsia="宋体" w:hAnsi="宋体" w:cs="宋体"/>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6C14C6">
      <w:pPr>
        <w:jc w:val="left"/>
        <w:rPr>
          <w:rFonts w:ascii="微软雅黑" w:eastAsia="微软雅黑" w:hAnsi="微软雅黑" w:cs="微软雅黑"/>
          <w:b/>
          <w:sz w:val="28"/>
        </w:rPr>
      </w:pPr>
    </w:p>
    <w:p w:rsidR="006C14C6" w:rsidRDefault="005B5558">
      <w:pPr>
        <w:numPr>
          <w:ilvl w:val="0"/>
          <w:numId w:val="1"/>
        </w:numPr>
        <w:jc w:val="left"/>
        <w:outlineLvl w:val="0"/>
        <w:rPr>
          <w:rFonts w:ascii="微软雅黑" w:eastAsia="微软雅黑" w:hAnsi="微软雅黑" w:cs="微软雅黑"/>
          <w:b/>
          <w:sz w:val="28"/>
        </w:rPr>
      </w:pPr>
      <w:bookmarkStart w:id="6" w:name="_Toc21335"/>
      <w:r>
        <w:rPr>
          <w:rFonts w:ascii="微软雅黑" w:eastAsia="微软雅黑" w:hAnsi="微软雅黑" w:cs="微软雅黑" w:hint="eastAsia"/>
          <w:b/>
          <w:sz w:val="28"/>
        </w:rPr>
        <w:lastRenderedPageBreak/>
        <w:t>检测结果及报告单说明</w:t>
      </w:r>
      <w:bookmarkEnd w:id="6"/>
    </w:p>
    <w:p w:rsidR="006C14C6" w:rsidRDefault="006C14C6">
      <w:pPr>
        <w:jc w:val="left"/>
        <w:rPr>
          <w:rFonts w:ascii="宋体" w:eastAsia="宋体" w:hAnsi="宋体" w:cs="宋体"/>
        </w:rPr>
      </w:pPr>
    </w:p>
    <w:p w:rsidR="006C14C6" w:rsidRDefault="005B5558">
      <w:pPr>
        <w:jc w:val="left"/>
        <w:rPr>
          <w:rFonts w:ascii="宋体" w:eastAsia="宋体" w:hAnsi="宋体" w:cs="宋体"/>
        </w:rPr>
      </w:pPr>
      <w:r>
        <w:rPr>
          <w:rFonts w:ascii="宋体" w:eastAsia="宋体" w:hAnsi="宋体" w:cs="宋体" w:hint="eastAsia"/>
        </w:rPr>
        <w:t>报告单分为以下5部分：</w:t>
      </w:r>
    </w:p>
    <w:p w:rsidR="006C14C6" w:rsidRDefault="006C14C6">
      <w:pPr>
        <w:jc w:val="left"/>
        <w:rPr>
          <w:rFonts w:ascii="宋体" w:eastAsia="宋体" w:hAnsi="宋体" w:cs="宋体"/>
        </w:rPr>
      </w:pPr>
    </w:p>
    <w:p w:rsidR="006C14C6" w:rsidRDefault="005B5558">
      <w:pPr>
        <w:jc w:val="left"/>
        <w:rPr>
          <w:rFonts w:ascii="宋体" w:eastAsia="宋体" w:hAnsi="宋体" w:cs="宋体"/>
        </w:rPr>
      </w:pPr>
      <w:r>
        <w:rPr>
          <w:rFonts w:ascii="宋体" w:eastAsia="宋体" w:hAnsi="宋体" w:cs="宋体" w:hint="eastAsia"/>
          <w:b/>
          <w:bCs/>
        </w:rPr>
        <w:t>第 1 部分</w:t>
      </w:r>
      <w:r>
        <w:rPr>
          <w:rFonts w:ascii="宋体" w:eastAsia="宋体" w:hAnsi="宋体" w:cs="宋体" w:hint="eastAsia"/>
        </w:rPr>
        <w:t>，文献基本信息：包括报告单编号和检测时间、篇名、作者、检测范围和时间范围。</w:t>
      </w:r>
    </w:p>
    <w:p w:rsidR="006C14C6" w:rsidRDefault="005B5558">
      <w:pPr>
        <w:jc w:val="left"/>
        <w:rPr>
          <w:rFonts w:ascii="宋体" w:eastAsia="宋体" w:hAnsi="宋体" w:cs="宋体"/>
        </w:rPr>
      </w:pPr>
      <w:r>
        <w:rPr>
          <w:rFonts w:ascii="宋体" w:eastAsia="宋体" w:hAnsi="宋体" w:cs="宋体" w:hint="eastAsia"/>
          <w:b/>
          <w:bCs/>
        </w:rPr>
        <w:t>第2 部分</w:t>
      </w:r>
      <w:r>
        <w:rPr>
          <w:rFonts w:ascii="宋体" w:eastAsia="宋体" w:hAnsi="宋体" w:cs="宋体" w:hint="eastAsia"/>
        </w:rPr>
        <w:t>，指导教师意见展示：指导教师以及指导教师审阅意见展示。</w:t>
      </w:r>
    </w:p>
    <w:p w:rsidR="006C14C6" w:rsidRDefault="005B5558">
      <w:pPr>
        <w:jc w:val="left"/>
        <w:rPr>
          <w:rFonts w:ascii="宋体" w:eastAsia="宋体" w:hAnsi="宋体" w:cs="宋体"/>
        </w:rPr>
      </w:pPr>
      <w:r>
        <w:rPr>
          <w:rFonts w:ascii="宋体" w:eastAsia="宋体" w:hAnsi="宋体" w:cs="宋体" w:hint="eastAsia"/>
          <w:b/>
          <w:bCs/>
        </w:rPr>
        <w:t>第3 部分</w:t>
      </w:r>
      <w:r>
        <w:rPr>
          <w:rFonts w:ascii="宋体" w:eastAsia="宋体" w:hAnsi="宋体" w:cs="宋体" w:hint="eastAsia"/>
        </w:rPr>
        <w:t>，检测结果各项指标：包括文字复制比结果、指标结果、表格结果、图片以及脚注、尾注。</w:t>
      </w:r>
    </w:p>
    <w:p w:rsidR="006C14C6" w:rsidRDefault="006C14C6">
      <w:pPr>
        <w:jc w:val="left"/>
        <w:rPr>
          <w:rFonts w:ascii="宋体" w:eastAsia="宋体" w:hAnsi="宋体" w:cs="宋体"/>
        </w:rPr>
      </w:pPr>
    </w:p>
    <w:p w:rsidR="006C14C6" w:rsidRDefault="005B5558">
      <w:pPr>
        <w:jc w:val="left"/>
        <w:rPr>
          <w:rFonts w:ascii="宋体" w:eastAsia="宋体" w:hAnsi="宋体" w:cs="宋体"/>
        </w:rPr>
      </w:pPr>
      <w:r>
        <w:rPr>
          <w:rFonts w:ascii="宋体" w:eastAsia="宋体" w:hAnsi="宋体" w:cs="宋体" w:hint="eastAsia"/>
        </w:rPr>
        <w:t>（1）文字复制比：包括</w:t>
      </w:r>
      <w:proofErr w:type="gramStart"/>
      <w:r>
        <w:rPr>
          <w:rFonts w:ascii="宋体" w:eastAsia="宋体" w:hAnsi="宋体" w:cs="宋体" w:hint="eastAsia"/>
        </w:rPr>
        <w:t>总文字</w:t>
      </w:r>
      <w:proofErr w:type="gramEnd"/>
      <w:r>
        <w:rPr>
          <w:rFonts w:ascii="宋体" w:eastAsia="宋体" w:hAnsi="宋体" w:cs="宋体" w:hint="eastAsia"/>
        </w:rPr>
        <w:t>复制比、去除引用文献复制比、去除本人已</w:t>
      </w:r>
    </w:p>
    <w:p w:rsidR="006C14C6" w:rsidRDefault="005B5558">
      <w:pPr>
        <w:jc w:val="left"/>
        <w:rPr>
          <w:rFonts w:ascii="宋体" w:eastAsia="宋体" w:hAnsi="宋体" w:cs="宋体"/>
        </w:rPr>
      </w:pPr>
      <w:r>
        <w:rPr>
          <w:rFonts w:ascii="宋体" w:eastAsia="宋体" w:hAnsi="宋体" w:cs="宋体" w:hint="eastAsia"/>
        </w:rPr>
        <w:t>发表文献复制比和单篇最大文字复制比（附篇名），这几个复制比都用百分比形式展示。</w:t>
      </w:r>
    </w:p>
    <w:p w:rsidR="006C14C6" w:rsidRDefault="005B5558">
      <w:pPr>
        <w:jc w:val="left"/>
        <w:rPr>
          <w:rFonts w:ascii="宋体" w:eastAsia="宋体" w:hAnsi="宋体" w:cs="宋体"/>
        </w:rPr>
      </w:pPr>
      <w:r>
        <w:rPr>
          <w:rFonts w:ascii="宋体" w:eastAsia="宋体" w:hAnsi="宋体" w:cs="宋体" w:hint="eastAsia"/>
        </w:rPr>
        <w:t xml:space="preserve">  </w:t>
      </w:r>
      <w:proofErr w:type="gramStart"/>
      <w:r>
        <w:rPr>
          <w:rFonts w:ascii="宋体" w:eastAsia="宋体" w:hAnsi="宋体" w:cs="宋体" w:hint="eastAsia"/>
        </w:rPr>
        <w:t>总文字</w:t>
      </w:r>
      <w:proofErr w:type="gramEnd"/>
      <w:r>
        <w:rPr>
          <w:rFonts w:ascii="宋体" w:eastAsia="宋体" w:hAnsi="宋体" w:cs="宋体" w:hint="eastAsia"/>
        </w:rPr>
        <w:t>复制比：指被检测论文总的重合字数在总的文献字数中所占的比例。通过该指标，可以直观了解重合字数在该检测文献中所占的比例情况。</w:t>
      </w:r>
    </w:p>
    <w:p w:rsidR="006C14C6" w:rsidRDefault="005B5558">
      <w:pPr>
        <w:jc w:val="left"/>
        <w:rPr>
          <w:rFonts w:ascii="宋体" w:eastAsia="宋体" w:hAnsi="宋体" w:cs="宋体"/>
        </w:rPr>
      </w:pPr>
      <w:r>
        <w:rPr>
          <w:rFonts w:ascii="宋体" w:eastAsia="宋体" w:hAnsi="宋体" w:cs="宋体" w:hint="eastAsia"/>
        </w:rPr>
        <w:t>去除引用文献复制比：指去除了作者在文中标明了引用的文献后，计算出来的重合文字在该检测文献中所占的比例。</w:t>
      </w:r>
    </w:p>
    <w:p w:rsidR="006C14C6" w:rsidRDefault="005B5558">
      <w:pPr>
        <w:jc w:val="left"/>
        <w:rPr>
          <w:rFonts w:ascii="宋体" w:eastAsia="宋体" w:hAnsi="宋体" w:cs="宋体"/>
        </w:rPr>
      </w:pPr>
      <w:r>
        <w:rPr>
          <w:rFonts w:ascii="宋体" w:eastAsia="宋体" w:hAnsi="宋体" w:cs="宋体" w:hint="eastAsia"/>
        </w:rPr>
        <w:t>去除本人已发表文献复制比：指去除了作者本人已发表的文献之后，计算出来的重合字数在该检测文献中所占的比例。</w:t>
      </w:r>
    </w:p>
    <w:p w:rsidR="006C14C6" w:rsidRDefault="005B5558">
      <w:pPr>
        <w:jc w:val="left"/>
        <w:rPr>
          <w:rFonts w:ascii="宋体" w:eastAsia="宋体" w:hAnsi="宋体" w:cs="宋体"/>
        </w:rPr>
      </w:pPr>
      <w:r>
        <w:rPr>
          <w:rFonts w:ascii="宋体" w:eastAsia="宋体" w:hAnsi="宋体" w:cs="宋体" w:hint="eastAsia"/>
        </w:rPr>
        <w:t>单篇最大文字复制比（含篇名）：指被检测文献与所有相似文献比对后， 重合字数占该检测文献总字数的比例最大的那一篇文献的文字复制比。这一指标</w:t>
      </w:r>
    </w:p>
    <w:p w:rsidR="006C14C6" w:rsidRDefault="005B5558">
      <w:pPr>
        <w:jc w:val="left"/>
        <w:rPr>
          <w:rFonts w:ascii="宋体" w:eastAsia="宋体" w:hAnsi="宋体" w:cs="宋体"/>
        </w:rPr>
      </w:pPr>
      <w:r>
        <w:rPr>
          <w:rFonts w:ascii="宋体" w:eastAsia="宋体" w:hAnsi="宋体" w:cs="宋体" w:hint="eastAsia"/>
        </w:rPr>
        <w:t>体现了检测文献与单独的文献的比对情况，可直观了解检测文献是否存在大篇幅地与某一篇文献重合的情况。在该指标之后，附上了对应的篇名，可点击查看具</w:t>
      </w:r>
    </w:p>
    <w:p w:rsidR="006C14C6" w:rsidRDefault="005B5558">
      <w:pPr>
        <w:jc w:val="left"/>
        <w:rPr>
          <w:rFonts w:ascii="宋体" w:eastAsia="宋体" w:hAnsi="宋体" w:cs="宋体"/>
        </w:rPr>
      </w:pPr>
      <w:r>
        <w:rPr>
          <w:rFonts w:ascii="宋体" w:eastAsia="宋体" w:hAnsi="宋体" w:cs="宋体" w:hint="eastAsia"/>
        </w:rPr>
        <w:t>体出现单篇最大文字复制比的文献。</w:t>
      </w:r>
    </w:p>
    <w:p w:rsidR="006C14C6" w:rsidRDefault="005B5558">
      <w:pPr>
        <w:jc w:val="left"/>
        <w:rPr>
          <w:rFonts w:ascii="宋体" w:eastAsia="宋体" w:hAnsi="宋体" w:cs="宋体"/>
        </w:rPr>
      </w:pPr>
      <w:r>
        <w:rPr>
          <w:rFonts w:ascii="宋体" w:eastAsia="宋体" w:hAnsi="宋体" w:cs="宋体" w:hint="eastAsia"/>
        </w:rPr>
        <w:t>（2）跨语言检测结果:展示检测文献是否存在中英互译（直译）及其重复情况——点击可打开查看详细的检测结果（检测原文内容vs.相似来源内容）</w:t>
      </w:r>
    </w:p>
    <w:p w:rsidR="006C14C6" w:rsidRDefault="005B5558">
      <w:pPr>
        <w:jc w:val="left"/>
        <w:rPr>
          <w:rFonts w:ascii="宋体" w:eastAsia="宋体" w:hAnsi="宋体" w:cs="宋体"/>
        </w:rPr>
      </w:pPr>
      <w:r>
        <w:rPr>
          <w:rFonts w:ascii="宋体" w:eastAsia="宋体" w:hAnsi="宋体" w:cs="宋体" w:hint="eastAsia"/>
        </w:rPr>
        <w:t>（3）与文字有关的各项指标：包括：重复字数、总字数、单篇最大重复字 数、</w:t>
      </w:r>
      <w:proofErr w:type="gramStart"/>
      <w:r>
        <w:rPr>
          <w:rFonts w:ascii="宋体" w:eastAsia="宋体" w:hAnsi="宋体" w:cs="宋体" w:hint="eastAsia"/>
        </w:rPr>
        <w:t>总落段</w:t>
      </w:r>
      <w:proofErr w:type="gramEnd"/>
      <w:r>
        <w:rPr>
          <w:rFonts w:ascii="宋体" w:eastAsia="宋体" w:hAnsi="宋体" w:cs="宋体" w:hint="eastAsia"/>
        </w:rPr>
        <w:t>数、疑似段落数、前部重合字数、后部重合字数、疑似段落最大重合</w:t>
      </w:r>
    </w:p>
    <w:p w:rsidR="006C14C6" w:rsidRDefault="005B5558">
      <w:pPr>
        <w:jc w:val="left"/>
        <w:rPr>
          <w:rFonts w:ascii="宋体" w:eastAsia="宋体" w:hAnsi="宋体" w:cs="宋体"/>
        </w:rPr>
      </w:pPr>
      <w:r>
        <w:rPr>
          <w:rFonts w:ascii="宋体" w:eastAsia="宋体" w:hAnsi="宋体" w:cs="宋体" w:hint="eastAsia"/>
        </w:rPr>
        <w:t>字数、疑似段落最小重合字数。</w:t>
      </w:r>
    </w:p>
    <w:p w:rsidR="006C14C6" w:rsidRDefault="005B5558">
      <w:pPr>
        <w:jc w:val="left"/>
        <w:rPr>
          <w:rFonts w:ascii="宋体" w:eastAsia="宋体" w:hAnsi="宋体" w:cs="宋体"/>
        </w:rPr>
      </w:pPr>
      <w:r>
        <w:rPr>
          <w:rFonts w:ascii="宋体" w:eastAsia="宋体" w:hAnsi="宋体" w:cs="宋体" w:hint="eastAsia"/>
        </w:rPr>
        <w:t>重复字数：指系统计算出的被检测文献与所有相似文献比对后，出现重合的总字数。</w:t>
      </w:r>
    </w:p>
    <w:p w:rsidR="006C14C6" w:rsidRDefault="005B5558">
      <w:pPr>
        <w:jc w:val="left"/>
        <w:rPr>
          <w:rFonts w:ascii="宋体" w:eastAsia="宋体" w:hAnsi="宋体" w:cs="宋体"/>
        </w:rPr>
      </w:pPr>
      <w:r>
        <w:rPr>
          <w:rFonts w:ascii="宋体" w:eastAsia="宋体" w:hAnsi="宋体" w:cs="宋体" w:hint="eastAsia"/>
        </w:rPr>
        <w:t>总字数（不含参考文献字数）：指被检测文献的总字数。</w:t>
      </w:r>
    </w:p>
    <w:p w:rsidR="006C14C6" w:rsidRDefault="005B5558">
      <w:pPr>
        <w:jc w:val="left"/>
        <w:rPr>
          <w:rFonts w:ascii="宋体" w:eastAsia="宋体" w:hAnsi="宋体" w:cs="宋体"/>
        </w:rPr>
      </w:pPr>
      <w:r>
        <w:rPr>
          <w:rFonts w:ascii="宋体" w:eastAsia="宋体" w:hAnsi="宋体" w:cs="宋体" w:hint="eastAsia"/>
        </w:rPr>
        <w:t>单篇最大重复字数：指被检测文献与所有相似文献比对后，单篇重合字数比例最大的那一篇文献的重复字数。</w:t>
      </w:r>
    </w:p>
    <w:p w:rsidR="006C14C6" w:rsidRDefault="005B5558">
      <w:pPr>
        <w:jc w:val="left"/>
        <w:rPr>
          <w:rFonts w:ascii="宋体" w:eastAsia="宋体" w:hAnsi="宋体" w:cs="宋体"/>
        </w:rPr>
      </w:pPr>
      <w:r>
        <w:rPr>
          <w:rFonts w:ascii="宋体" w:eastAsia="宋体" w:hAnsi="宋体" w:cs="宋体" w:hint="eastAsia"/>
        </w:rPr>
        <w:t>总段落数：指文献总的章节数（对于不按章节显示的文献，则按照固定长度进行切分段落，每一段落为一章节）。</w:t>
      </w:r>
    </w:p>
    <w:p w:rsidR="006C14C6" w:rsidRDefault="005B5558">
      <w:pPr>
        <w:jc w:val="left"/>
        <w:rPr>
          <w:rFonts w:ascii="宋体" w:eastAsia="宋体" w:hAnsi="宋体" w:cs="宋体"/>
        </w:rPr>
      </w:pPr>
      <w:r>
        <w:rPr>
          <w:rFonts w:ascii="宋体" w:eastAsia="宋体" w:hAnsi="宋体" w:cs="宋体" w:hint="eastAsia"/>
        </w:rPr>
        <w:t>疑似段落数：指检测文献疑似存有抄袭行为的章节的数量。</w:t>
      </w:r>
    </w:p>
    <w:p w:rsidR="006C14C6" w:rsidRDefault="005B5558">
      <w:pPr>
        <w:jc w:val="left"/>
        <w:rPr>
          <w:rFonts w:ascii="宋体" w:eastAsia="宋体" w:hAnsi="宋体" w:cs="宋体"/>
        </w:rPr>
      </w:pPr>
      <w:r>
        <w:rPr>
          <w:rFonts w:ascii="宋体" w:eastAsia="宋体" w:hAnsi="宋体" w:cs="宋体" w:hint="eastAsia"/>
        </w:rPr>
        <w:t>前部重合字数：指检测文献全文的整体前 20%文字中的重合字数。</w:t>
      </w:r>
    </w:p>
    <w:p w:rsidR="006C14C6" w:rsidRDefault="005B5558">
      <w:pPr>
        <w:jc w:val="left"/>
        <w:rPr>
          <w:rFonts w:ascii="宋体" w:eastAsia="宋体" w:hAnsi="宋体" w:cs="宋体"/>
        </w:rPr>
      </w:pPr>
      <w:r>
        <w:rPr>
          <w:rFonts w:ascii="宋体" w:eastAsia="宋体" w:hAnsi="宋体" w:cs="宋体" w:hint="eastAsia"/>
        </w:rPr>
        <w:t>后部重合字数：指检测文献全文去除前20%剩下的部分中重合的文字</w:t>
      </w:r>
      <w:proofErr w:type="gramStart"/>
      <w:r>
        <w:rPr>
          <w:rFonts w:ascii="宋体" w:eastAsia="宋体" w:hAnsi="宋体" w:cs="宋体" w:hint="eastAsia"/>
        </w:rPr>
        <w:t>字</w:t>
      </w:r>
      <w:proofErr w:type="gramEnd"/>
    </w:p>
    <w:p w:rsidR="006C14C6" w:rsidRDefault="005B5558">
      <w:pPr>
        <w:jc w:val="left"/>
        <w:rPr>
          <w:rFonts w:ascii="宋体" w:eastAsia="宋体" w:hAnsi="宋体" w:cs="宋体"/>
        </w:rPr>
      </w:pPr>
      <w:r>
        <w:rPr>
          <w:rFonts w:ascii="宋体" w:eastAsia="宋体" w:hAnsi="宋体" w:cs="宋体" w:hint="eastAsia"/>
        </w:rPr>
        <w:t>疑似段落最大重合字数：指疑似存有抄袭行为的各章节中出现重合情况</w:t>
      </w:r>
    </w:p>
    <w:p w:rsidR="006C14C6" w:rsidRDefault="005B5558">
      <w:pPr>
        <w:jc w:val="left"/>
        <w:rPr>
          <w:rFonts w:ascii="宋体" w:eastAsia="宋体" w:hAnsi="宋体" w:cs="宋体"/>
        </w:rPr>
      </w:pPr>
      <w:r>
        <w:rPr>
          <w:rFonts w:ascii="宋体" w:eastAsia="宋体" w:hAnsi="宋体" w:cs="宋体" w:hint="eastAsia"/>
        </w:rPr>
        <w:t>最多的那一段落的重合字数。</w:t>
      </w:r>
    </w:p>
    <w:p w:rsidR="006C14C6" w:rsidRDefault="005B5558">
      <w:pPr>
        <w:jc w:val="left"/>
        <w:rPr>
          <w:rFonts w:ascii="宋体" w:eastAsia="宋体" w:hAnsi="宋体" w:cs="宋体"/>
        </w:rPr>
      </w:pPr>
      <w:r>
        <w:rPr>
          <w:rFonts w:ascii="宋体" w:eastAsia="宋体" w:hAnsi="宋体" w:cs="宋体" w:hint="eastAsia"/>
        </w:rPr>
        <w:t xml:space="preserve">  疑似段落最小重合字数：指疑似存有抄袭行为的各章节中出现重合情况最少的那一段落的重合字数。</w:t>
      </w:r>
    </w:p>
    <w:p w:rsidR="006C14C6" w:rsidRDefault="005B5558">
      <w:pPr>
        <w:jc w:val="left"/>
        <w:rPr>
          <w:rFonts w:ascii="宋体" w:eastAsia="宋体" w:hAnsi="宋体" w:cs="宋体"/>
        </w:rPr>
      </w:pPr>
      <w:r>
        <w:rPr>
          <w:rFonts w:ascii="宋体" w:eastAsia="宋体" w:hAnsi="宋体" w:cs="宋体" w:hint="eastAsia"/>
        </w:rPr>
        <w:lastRenderedPageBreak/>
        <w:t>（4）系统根据《学术论文不端行为的界定标准》自动生成的指标结果，包</w:t>
      </w:r>
    </w:p>
    <w:p w:rsidR="006C14C6" w:rsidRDefault="005B5558">
      <w:pPr>
        <w:jc w:val="left"/>
        <w:rPr>
          <w:rFonts w:ascii="宋体" w:eastAsia="宋体" w:hAnsi="宋体" w:cs="宋体"/>
        </w:rPr>
      </w:pPr>
      <w:proofErr w:type="gramStart"/>
      <w:r>
        <w:rPr>
          <w:rFonts w:ascii="宋体" w:eastAsia="宋体" w:hAnsi="宋体" w:cs="宋体" w:hint="eastAsia"/>
        </w:rPr>
        <w:t>括</w:t>
      </w:r>
      <w:proofErr w:type="gramEnd"/>
      <w:r>
        <w:rPr>
          <w:rFonts w:ascii="宋体" w:eastAsia="宋体" w:hAnsi="宋体" w:cs="宋体" w:hint="eastAsia"/>
        </w:rPr>
        <w:t>疑似剽窃观点、疑似自我剽窃、一稿多投、过度引用、疑似整体剽窃、重复发表和疑似剽窃文字表述。如果系统自己识别到检测文献中出现了某种指标，则其</w:t>
      </w:r>
    </w:p>
    <w:p w:rsidR="006C14C6" w:rsidRDefault="005B5558">
      <w:pPr>
        <w:jc w:val="left"/>
        <w:rPr>
          <w:rFonts w:ascii="宋体" w:eastAsia="宋体" w:hAnsi="宋体" w:cs="宋体"/>
        </w:rPr>
      </w:pPr>
      <w:r>
        <w:rPr>
          <w:rFonts w:ascii="宋体" w:eastAsia="宋体" w:hAnsi="宋体" w:cs="宋体" w:hint="eastAsia"/>
        </w:rPr>
        <w:t>前部的标识显示为红色且该指标文字颜色变为绿色；否则为默认的灰黑色。</w:t>
      </w:r>
    </w:p>
    <w:p w:rsidR="006C14C6" w:rsidRDefault="005B5558">
      <w:pPr>
        <w:jc w:val="left"/>
        <w:rPr>
          <w:rFonts w:ascii="宋体" w:eastAsia="宋体" w:hAnsi="宋体" w:cs="宋体"/>
        </w:rPr>
      </w:pPr>
      <w:r>
        <w:rPr>
          <w:rFonts w:ascii="宋体" w:eastAsia="宋体" w:hAnsi="宋体" w:cs="宋体" w:hint="eastAsia"/>
        </w:rPr>
        <w:t>（5）表格：系统进行提取论文中的表格，并对表格内的内容进行检测。（7）图片：从检测文献中识别图片，统计</w:t>
      </w:r>
      <w:proofErr w:type="gramStart"/>
      <w:r>
        <w:rPr>
          <w:rFonts w:ascii="宋体" w:eastAsia="宋体" w:hAnsi="宋体" w:cs="宋体" w:hint="eastAsia"/>
        </w:rPr>
        <w:t>出图片</w:t>
      </w:r>
      <w:proofErr w:type="gramEnd"/>
      <w:r>
        <w:rPr>
          <w:rFonts w:ascii="宋体" w:eastAsia="宋体" w:hAnsi="宋体" w:cs="宋体" w:hint="eastAsia"/>
        </w:rPr>
        <w:t>数量并展示。</w:t>
      </w:r>
    </w:p>
    <w:p w:rsidR="006C14C6" w:rsidRDefault="005B5558">
      <w:pPr>
        <w:jc w:val="left"/>
        <w:rPr>
          <w:rFonts w:ascii="宋体" w:eastAsia="宋体" w:hAnsi="宋体" w:cs="宋体"/>
        </w:rPr>
      </w:pPr>
      <w:r>
        <w:rPr>
          <w:rFonts w:ascii="宋体" w:eastAsia="宋体" w:hAnsi="宋体" w:cs="宋体" w:hint="eastAsia"/>
        </w:rPr>
        <w:t>（6）脚注和</w:t>
      </w:r>
      <w:proofErr w:type="gramStart"/>
      <w:r>
        <w:rPr>
          <w:rFonts w:ascii="宋体" w:eastAsia="宋体" w:hAnsi="宋体" w:cs="宋体" w:hint="eastAsia"/>
        </w:rPr>
        <w:t>尾注</w:t>
      </w:r>
      <w:proofErr w:type="gramEnd"/>
      <w:r>
        <w:rPr>
          <w:rFonts w:ascii="宋体" w:eastAsia="宋体" w:hAnsi="宋体" w:cs="宋体" w:hint="eastAsia"/>
        </w:rPr>
        <w:t>：符合特定格式的注释内容，单独提取并显示，这部分内</w:t>
      </w:r>
    </w:p>
    <w:p w:rsidR="006C14C6" w:rsidRDefault="005B5558">
      <w:pPr>
        <w:jc w:val="left"/>
        <w:rPr>
          <w:rFonts w:ascii="宋体" w:eastAsia="宋体" w:hAnsi="宋体" w:cs="宋体"/>
        </w:rPr>
      </w:pPr>
      <w:r>
        <w:rPr>
          <w:rFonts w:ascii="宋体" w:eastAsia="宋体" w:hAnsi="宋体" w:cs="宋体" w:hint="eastAsia"/>
        </w:rPr>
        <w:t>容不计入检测的正文中。</w:t>
      </w:r>
    </w:p>
    <w:p w:rsidR="006C14C6" w:rsidRDefault="005B5558">
      <w:pPr>
        <w:jc w:val="left"/>
        <w:rPr>
          <w:rFonts w:ascii="宋体" w:eastAsia="宋体" w:hAnsi="宋体" w:cs="宋体"/>
        </w:rPr>
      </w:pPr>
      <w:r>
        <w:rPr>
          <w:rFonts w:ascii="宋体" w:eastAsia="宋体" w:hAnsi="宋体" w:cs="宋体" w:hint="eastAsia"/>
          <w:b/>
          <w:bCs/>
        </w:rPr>
        <w:t>第4 部分</w:t>
      </w:r>
      <w:r>
        <w:rPr>
          <w:rFonts w:ascii="宋体" w:eastAsia="宋体" w:hAnsi="宋体" w:cs="宋体" w:hint="eastAsia"/>
        </w:rPr>
        <w:t>，重合文字来源展示：展示与检测文献出现重合的来源文献及其文字复制比例和引证关系，点击其篇名可查看来源文献。</w:t>
      </w:r>
    </w:p>
    <w:p w:rsidR="006C14C6" w:rsidRDefault="005B5558">
      <w:pPr>
        <w:jc w:val="left"/>
        <w:rPr>
          <w:rFonts w:ascii="宋体" w:eastAsia="宋体" w:hAnsi="宋体" w:cs="宋体"/>
        </w:rPr>
      </w:pPr>
      <w:r>
        <w:rPr>
          <w:rFonts w:ascii="宋体" w:eastAsia="宋体" w:hAnsi="宋体" w:cs="宋体" w:hint="eastAsia"/>
          <w:b/>
          <w:bCs/>
        </w:rPr>
        <w:t>第5 部分</w:t>
      </w:r>
      <w:r>
        <w:rPr>
          <w:rFonts w:ascii="宋体" w:eastAsia="宋体" w:hAnsi="宋体" w:cs="宋体" w:hint="eastAsia"/>
        </w:rPr>
        <w:t>，关于报告单的有关说明。</w:t>
      </w:r>
    </w:p>
    <w:sectPr w:rsidR="006C14C6">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19" w:rsidRDefault="007D2E19">
      <w:r>
        <w:separator/>
      </w:r>
    </w:p>
  </w:endnote>
  <w:endnote w:type="continuationSeparator" w:id="0">
    <w:p w:rsidR="007D2E19" w:rsidRDefault="007D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C6" w:rsidRDefault="006C14C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C6" w:rsidRDefault="005B5558">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14C6" w:rsidRDefault="005B5558">
                          <w:pPr>
                            <w:snapToGrid w:val="0"/>
                            <w:rPr>
                              <w:rFonts w:eastAsia="宋体"/>
                              <w:sz w:val="18"/>
                            </w:rPr>
                          </w:pPr>
                          <w:r>
                            <w:rPr>
                              <w:rFonts w:eastAsia="宋体" w:hint="eastAsia"/>
                              <w:sz w:val="18"/>
                            </w:rPr>
                            <w:t>第</w:t>
                          </w:r>
                          <w:r>
                            <w:rPr>
                              <w:rFonts w:eastAsia="宋体" w:hint="eastAsia"/>
                              <w:sz w:val="18"/>
                            </w:rPr>
                            <w:t xml:space="preserve"> </w:t>
                          </w:r>
                          <w:r>
                            <w:rPr>
                              <w:rFonts w:eastAsia="宋体" w:hint="eastAsia"/>
                              <w:sz w:val="18"/>
                            </w:rPr>
                            <w:fldChar w:fldCharType="begin"/>
                          </w:r>
                          <w:r>
                            <w:rPr>
                              <w:rFonts w:eastAsia="宋体" w:hint="eastAsia"/>
                              <w:sz w:val="18"/>
                            </w:rPr>
                            <w:instrText xml:space="preserve"> PAGE  \* MERGEFORMAT </w:instrText>
                          </w:r>
                          <w:r>
                            <w:rPr>
                              <w:rFonts w:eastAsia="宋体" w:hint="eastAsia"/>
                              <w:sz w:val="18"/>
                            </w:rPr>
                            <w:fldChar w:fldCharType="separate"/>
                          </w:r>
                          <w:r w:rsidR="00AE2EBF" w:rsidRPr="00AE2EBF">
                            <w:rPr>
                              <w:noProof/>
                            </w:rPr>
                            <w:t>7</w:t>
                          </w:r>
                          <w:r>
                            <w:rPr>
                              <w:rFonts w:eastAsia="宋体" w:hint="eastAsia"/>
                              <w:sz w:val="18"/>
                            </w:rPr>
                            <w:fldChar w:fldCharType="end"/>
                          </w:r>
                          <w:r>
                            <w:rPr>
                              <w:rFonts w:eastAsia="宋体" w:hint="eastAsia"/>
                              <w:sz w:val="18"/>
                            </w:rPr>
                            <w:t xml:space="preserve"> </w:t>
                          </w:r>
                          <w:r>
                            <w:rPr>
                              <w:rFonts w:eastAsia="宋体" w:hint="eastAsia"/>
                              <w:sz w:val="18"/>
                            </w:rPr>
                            <w:t>页</w:t>
                          </w:r>
                          <w:r>
                            <w:rPr>
                              <w:rFonts w:eastAsia="宋体" w:hint="eastAsia"/>
                              <w:sz w:val="18"/>
                            </w:rPr>
                            <w:t xml:space="preserve"> </w:t>
                          </w:r>
                          <w:r>
                            <w:rPr>
                              <w:rFonts w:eastAsia="宋体" w:hint="eastAsia"/>
                              <w:sz w:val="18"/>
                            </w:rPr>
                            <w:t>共</w:t>
                          </w:r>
                          <w:r>
                            <w:rPr>
                              <w:rFonts w:eastAsia="宋体" w:hint="eastAsia"/>
                              <w:sz w:val="18"/>
                            </w:rPr>
                            <w:t xml:space="preserve"> </w:t>
                          </w:r>
                          <w:r>
                            <w:rPr>
                              <w:rFonts w:eastAsia="宋体" w:hint="eastAsia"/>
                              <w:sz w:val="18"/>
                            </w:rPr>
                            <w:fldChar w:fldCharType="begin"/>
                          </w:r>
                          <w:r>
                            <w:rPr>
                              <w:rFonts w:eastAsia="宋体" w:hint="eastAsia"/>
                              <w:sz w:val="18"/>
                            </w:rPr>
                            <w:instrText xml:space="preserve"> NUMPAGES  \* MERGEFORMAT </w:instrText>
                          </w:r>
                          <w:r>
                            <w:rPr>
                              <w:rFonts w:eastAsia="宋体" w:hint="eastAsia"/>
                              <w:sz w:val="18"/>
                            </w:rPr>
                            <w:fldChar w:fldCharType="separate"/>
                          </w:r>
                          <w:r w:rsidR="00AE2EBF">
                            <w:rPr>
                              <w:rFonts w:eastAsia="宋体"/>
                              <w:noProof/>
                              <w:sz w:val="18"/>
                            </w:rPr>
                            <w:t>9</w:t>
                          </w:r>
                          <w:r>
                            <w:rPr>
                              <w:rFonts w:eastAsia="宋体" w:hint="eastAsia"/>
                              <w:sz w:val="18"/>
                            </w:rPr>
                            <w:fldChar w:fldCharType="end"/>
                          </w:r>
                          <w:r>
                            <w:rPr>
                              <w:rFonts w:eastAsia="宋体" w:hint="eastAsia"/>
                              <w:sz w:val="18"/>
                            </w:rPr>
                            <w:t xml:space="preserve"> </w:t>
                          </w:r>
                          <w:r>
                            <w:rPr>
                              <w:rFonts w:eastAsia="宋体"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C14C6" w:rsidRDefault="005B5558">
                    <w:pPr>
                      <w:snapToGrid w:val="0"/>
                      <w:rPr>
                        <w:rFonts w:eastAsia="宋体"/>
                        <w:sz w:val="18"/>
                      </w:rPr>
                    </w:pPr>
                    <w:r>
                      <w:rPr>
                        <w:rFonts w:eastAsia="宋体" w:hint="eastAsia"/>
                        <w:sz w:val="18"/>
                      </w:rPr>
                      <w:t>第</w:t>
                    </w:r>
                    <w:r>
                      <w:rPr>
                        <w:rFonts w:eastAsia="宋体" w:hint="eastAsia"/>
                        <w:sz w:val="18"/>
                      </w:rPr>
                      <w:t xml:space="preserve"> </w:t>
                    </w:r>
                    <w:r>
                      <w:rPr>
                        <w:rFonts w:eastAsia="宋体" w:hint="eastAsia"/>
                        <w:sz w:val="18"/>
                      </w:rPr>
                      <w:fldChar w:fldCharType="begin"/>
                    </w:r>
                    <w:r>
                      <w:rPr>
                        <w:rFonts w:eastAsia="宋体" w:hint="eastAsia"/>
                        <w:sz w:val="18"/>
                      </w:rPr>
                      <w:instrText xml:space="preserve"> PAGE  \* MERGEFORMAT </w:instrText>
                    </w:r>
                    <w:r>
                      <w:rPr>
                        <w:rFonts w:eastAsia="宋体" w:hint="eastAsia"/>
                        <w:sz w:val="18"/>
                      </w:rPr>
                      <w:fldChar w:fldCharType="separate"/>
                    </w:r>
                    <w:r w:rsidR="00AE2EBF" w:rsidRPr="00AE2EBF">
                      <w:rPr>
                        <w:noProof/>
                      </w:rPr>
                      <w:t>7</w:t>
                    </w:r>
                    <w:r>
                      <w:rPr>
                        <w:rFonts w:eastAsia="宋体" w:hint="eastAsia"/>
                        <w:sz w:val="18"/>
                      </w:rPr>
                      <w:fldChar w:fldCharType="end"/>
                    </w:r>
                    <w:r>
                      <w:rPr>
                        <w:rFonts w:eastAsia="宋体" w:hint="eastAsia"/>
                        <w:sz w:val="18"/>
                      </w:rPr>
                      <w:t xml:space="preserve"> </w:t>
                    </w:r>
                    <w:r>
                      <w:rPr>
                        <w:rFonts w:eastAsia="宋体" w:hint="eastAsia"/>
                        <w:sz w:val="18"/>
                      </w:rPr>
                      <w:t>页</w:t>
                    </w:r>
                    <w:r>
                      <w:rPr>
                        <w:rFonts w:eastAsia="宋体" w:hint="eastAsia"/>
                        <w:sz w:val="18"/>
                      </w:rPr>
                      <w:t xml:space="preserve"> </w:t>
                    </w:r>
                    <w:r>
                      <w:rPr>
                        <w:rFonts w:eastAsia="宋体" w:hint="eastAsia"/>
                        <w:sz w:val="18"/>
                      </w:rPr>
                      <w:t>共</w:t>
                    </w:r>
                    <w:r>
                      <w:rPr>
                        <w:rFonts w:eastAsia="宋体" w:hint="eastAsia"/>
                        <w:sz w:val="18"/>
                      </w:rPr>
                      <w:t xml:space="preserve"> </w:t>
                    </w:r>
                    <w:r>
                      <w:rPr>
                        <w:rFonts w:eastAsia="宋体" w:hint="eastAsia"/>
                        <w:sz w:val="18"/>
                      </w:rPr>
                      <w:fldChar w:fldCharType="begin"/>
                    </w:r>
                    <w:r>
                      <w:rPr>
                        <w:rFonts w:eastAsia="宋体" w:hint="eastAsia"/>
                        <w:sz w:val="18"/>
                      </w:rPr>
                      <w:instrText xml:space="preserve"> NUMPAGES  \* MERGEFORMAT </w:instrText>
                    </w:r>
                    <w:r>
                      <w:rPr>
                        <w:rFonts w:eastAsia="宋体" w:hint="eastAsia"/>
                        <w:sz w:val="18"/>
                      </w:rPr>
                      <w:fldChar w:fldCharType="separate"/>
                    </w:r>
                    <w:r w:rsidR="00AE2EBF">
                      <w:rPr>
                        <w:rFonts w:eastAsia="宋体"/>
                        <w:noProof/>
                        <w:sz w:val="18"/>
                      </w:rPr>
                      <w:t>9</w:t>
                    </w:r>
                    <w:r>
                      <w:rPr>
                        <w:rFonts w:eastAsia="宋体" w:hint="eastAsia"/>
                        <w:sz w:val="18"/>
                      </w:rPr>
                      <w:fldChar w:fldCharType="end"/>
                    </w:r>
                    <w:r>
                      <w:rPr>
                        <w:rFonts w:eastAsia="宋体" w:hint="eastAsia"/>
                        <w:sz w:val="18"/>
                      </w:rPr>
                      <w:t xml:space="preserve"> </w:t>
                    </w:r>
                    <w:r>
                      <w:rPr>
                        <w:rFonts w:eastAsia="宋体"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19" w:rsidRDefault="007D2E19">
      <w:r>
        <w:separator/>
      </w:r>
    </w:p>
  </w:footnote>
  <w:footnote w:type="continuationSeparator" w:id="0">
    <w:p w:rsidR="007D2E19" w:rsidRDefault="007D2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C6" w:rsidRDefault="005B5558">
    <w:pPr>
      <w:pStyle w:val="a4"/>
    </w:pPr>
    <w:r>
      <w:rPr>
        <w:rFonts w:ascii="微软雅黑" w:eastAsia="微软雅黑" w:hAnsi="微软雅黑" w:cs="微软雅黑" w:hint="eastAsia"/>
      </w:rPr>
      <w:t xml:space="preserve"> </w:t>
    </w:r>
    <w:r>
      <w:rPr>
        <w:rFonts w:ascii="微软雅黑" w:eastAsia="微软雅黑" w:hAnsi="微软雅黑" w:cs="微软雅黑"/>
        <w:noProof/>
      </w:rPr>
      <w:drawing>
        <wp:anchor distT="0" distB="0" distL="0" distR="0" simplePos="0" relativeHeight="251656704" behindDoc="1" locked="0" layoutInCell="1" allowOverlap="1">
          <wp:simplePos x="0" y="0"/>
          <wp:positionH relativeFrom="page">
            <wp:posOffset>1200785</wp:posOffset>
          </wp:positionH>
          <wp:positionV relativeFrom="page">
            <wp:posOffset>539750</wp:posOffset>
          </wp:positionV>
          <wp:extent cx="709930" cy="232410"/>
          <wp:effectExtent l="0" t="0" r="13970" b="15240"/>
          <wp:wrapNone/>
          <wp:docPr id="1029" name="1029"/>
          <wp:cNvGraphicFramePr/>
          <a:graphic xmlns:a="http://schemas.openxmlformats.org/drawingml/2006/main">
            <a:graphicData uri="http://schemas.openxmlformats.org/drawingml/2006/picture">
              <pic:pic xmlns:pic="http://schemas.openxmlformats.org/drawingml/2006/picture">
                <pic:nvPicPr>
                  <pic:cNvPr id="1029" name="1029"/>
                  <pic:cNvPicPr/>
                </pic:nvPicPr>
                <pic:blipFill>
                  <a:blip r:embed="rId1">
                    <a:clrChange>
                      <a:clrFrom>
                        <a:srgbClr val="FFFFFF"/>
                      </a:clrFrom>
                      <a:clrTo>
                        <a:srgbClr val="FFFFFF">
                          <a:alpha val="0"/>
                        </a:srgbClr>
                      </a:clrTo>
                    </a:clrChange>
                  </a:blip>
                  <a:stretch>
                    <a:fillRect/>
                  </a:stretch>
                </pic:blipFill>
                <pic:spPr>
                  <a:xfrm>
                    <a:off x="0" y="0"/>
                    <a:ext cx="709930" cy="232410"/>
                  </a:xfrm>
                  <a:prstGeom prst="rect">
                    <a:avLst/>
                  </a:prstGeom>
                  <a:ln>
                    <a:noFill/>
                  </a:ln>
                </pic:spPr>
              </pic:pic>
            </a:graphicData>
          </a:graphic>
        </wp:anchor>
      </w:drawing>
    </w:r>
    <w:r>
      <w:rPr>
        <w:rFonts w:ascii="微软雅黑" w:eastAsia="微软雅黑" w:hAnsi="微软雅黑" w:cs="微软雅黑" w:hint="eastAsia"/>
      </w:rPr>
      <w:t xml:space="preserve">             </w:t>
    </w:r>
    <w:r>
      <w:rPr>
        <w:rFonts w:ascii="微软雅黑" w:eastAsia="微软雅黑" w:hAnsi="微软雅黑" w:cs="微软雅黑"/>
        <w:noProof/>
      </w:rPr>
      <w:drawing>
        <wp:anchor distT="0" distB="0" distL="0" distR="0" simplePos="0" relativeHeight="251657728" behindDoc="1" locked="0" layoutInCell="1" allowOverlap="1">
          <wp:simplePos x="0" y="0"/>
          <wp:positionH relativeFrom="page">
            <wp:posOffset>1962785</wp:posOffset>
          </wp:positionH>
          <wp:positionV relativeFrom="page">
            <wp:posOffset>539750</wp:posOffset>
          </wp:positionV>
          <wp:extent cx="720090" cy="228600"/>
          <wp:effectExtent l="0" t="0" r="3810" b="0"/>
          <wp:wrapNone/>
          <wp:docPr id="1030" name="1030"/>
          <wp:cNvGraphicFramePr/>
          <a:graphic xmlns:a="http://schemas.openxmlformats.org/drawingml/2006/main">
            <a:graphicData uri="http://schemas.openxmlformats.org/drawingml/2006/picture">
              <pic:pic xmlns:pic="http://schemas.openxmlformats.org/drawingml/2006/picture">
                <pic:nvPicPr>
                  <pic:cNvPr id="1030" name="1030"/>
                  <pic:cNvPicPr/>
                </pic:nvPicPr>
                <pic:blipFill>
                  <a:blip r:embed="rId2">
                    <a:clrChange>
                      <a:clrFrom>
                        <a:srgbClr val="FFFFFF"/>
                      </a:clrFrom>
                      <a:clrTo>
                        <a:srgbClr val="FFFFFF">
                          <a:alpha val="0"/>
                        </a:srgbClr>
                      </a:clrTo>
                    </a:clrChange>
                  </a:blip>
                  <a:stretch>
                    <a:fillRect/>
                  </a:stretch>
                </pic:blipFill>
                <pic:spPr>
                  <a:xfrm>
                    <a:off x="0" y="0"/>
                    <a:ext cx="720090" cy="228600"/>
                  </a:xfrm>
                  <a:prstGeom prst="rect">
                    <a:avLst/>
                  </a:prstGeom>
                  <a:ln>
                    <a:noFill/>
                  </a:ln>
                </pic:spPr>
              </pic:pic>
            </a:graphicData>
          </a:graphic>
        </wp:anchor>
      </w:drawing>
    </w:r>
    <w:r>
      <w:rPr>
        <w:rFonts w:ascii="微软雅黑" w:eastAsia="微软雅黑" w:hAnsi="微软雅黑" w:cs="微软雅黑" w:hint="eastAsia"/>
      </w:rPr>
      <w:t xml:space="preserve">                                </w:t>
    </w:r>
    <w:r>
      <w:rPr>
        <w:rFonts w:ascii="微软雅黑" w:eastAsia="微软雅黑" w:hAnsi="微软雅黑" w:cs="微软雅黑"/>
      </w:rPr>
      <w:t>“中国知网”大学生论文</w:t>
    </w:r>
    <w:r w:rsidR="00AE2EBF">
      <w:rPr>
        <w:rFonts w:ascii="微软雅黑" w:eastAsia="微软雅黑" w:hAnsi="微软雅黑" w:cs="微软雅黑" w:hint="eastAsia"/>
      </w:rPr>
      <w:t>检测</w:t>
    </w:r>
    <w:r>
      <w:rPr>
        <w:rFonts w:ascii="微软雅黑" w:eastAsia="微软雅黑" w:hAnsi="微软雅黑" w:cs="微软雅黑"/>
      </w:rPr>
      <w:t>系统使用手册（学生）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7FD56"/>
    <w:multiLevelType w:val="singleLevel"/>
    <w:tmpl w:val="5907FD56"/>
    <w:lvl w:ilvl="0">
      <w:start w:val="2"/>
      <w:numFmt w:val="decimal"/>
      <w:suff w:val="space"/>
      <w:lvlText w:val="%1."/>
      <w:lvlJc w:val="left"/>
    </w:lvl>
  </w:abstractNum>
  <w:abstractNum w:abstractNumId="1">
    <w:nsid w:val="59080F3D"/>
    <w:multiLevelType w:val="singleLevel"/>
    <w:tmpl w:val="59080F3D"/>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00167"/>
    <w:rsid w:val="005B5558"/>
    <w:rsid w:val="00646123"/>
    <w:rsid w:val="006C14C6"/>
    <w:rsid w:val="007B4731"/>
    <w:rsid w:val="007D2E19"/>
    <w:rsid w:val="00AE2EBF"/>
    <w:rsid w:val="00D73DE2"/>
    <w:rsid w:val="02B92FF8"/>
    <w:rsid w:val="0A750E15"/>
    <w:rsid w:val="1DDD2C76"/>
    <w:rsid w:val="23FC6C81"/>
    <w:rsid w:val="48403AD3"/>
    <w:rsid w:val="66E00167"/>
    <w:rsid w:val="6EFB3A2F"/>
    <w:rsid w:val="748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imes New Roman"/>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character" w:styleId="a5">
    <w:name w:val="Hyperlink"/>
    <w:basedOn w:val="a0"/>
    <w:qFormat/>
    <w:rPr>
      <w:color w:val="0000FF"/>
      <w:u w:val="single"/>
    </w:rPr>
  </w:style>
  <w:style w:type="paragraph" w:styleId="a6">
    <w:name w:val="Balloon Text"/>
    <w:basedOn w:val="a"/>
    <w:link w:val="Char"/>
    <w:rsid w:val="00646123"/>
    <w:rPr>
      <w:sz w:val="18"/>
      <w:szCs w:val="18"/>
    </w:rPr>
  </w:style>
  <w:style w:type="character" w:customStyle="1" w:styleId="Char">
    <w:name w:val="批注框文本 Char"/>
    <w:basedOn w:val="a0"/>
    <w:link w:val="a6"/>
    <w:rsid w:val="00646123"/>
    <w:rPr>
      <w:rFonts w:eastAsia="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imes New Roman"/>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character" w:styleId="a5">
    <w:name w:val="Hyperlink"/>
    <w:basedOn w:val="a0"/>
    <w:qFormat/>
    <w:rPr>
      <w:color w:val="0000FF"/>
      <w:u w:val="single"/>
    </w:rPr>
  </w:style>
  <w:style w:type="paragraph" w:styleId="a6">
    <w:name w:val="Balloon Text"/>
    <w:basedOn w:val="a"/>
    <w:link w:val="Char"/>
    <w:rsid w:val="00646123"/>
    <w:rPr>
      <w:sz w:val="18"/>
      <w:szCs w:val="18"/>
    </w:rPr>
  </w:style>
  <w:style w:type="character" w:customStyle="1" w:styleId="Char">
    <w:name w:val="批注框文本 Char"/>
    <w:basedOn w:val="a0"/>
    <w:link w:val="a6"/>
    <w:rsid w:val="00646123"/>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http://check.cnki.net/pmlc/"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eader" Target="header1.xm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434</Words>
  <Characters>2479</Characters>
  <Application>Microsoft Office Word</Application>
  <DocSecurity>0</DocSecurity>
  <Lines>20</Lines>
  <Paragraphs>5</Paragraphs>
  <ScaleCrop>false</ScaleCrop>
  <Company>北京林业大学</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于斌</cp:lastModifiedBy>
  <cp:revision>5</cp:revision>
  <dcterms:created xsi:type="dcterms:W3CDTF">2017-05-02T02:14:00Z</dcterms:created>
  <dcterms:modified xsi:type="dcterms:W3CDTF">2017-05-16T07:28:00Z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